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5F" w:rsidRDefault="0021155F" w:rsidP="0021155F">
      <w:pPr>
        <w:shd w:val="clear" w:color="auto" w:fill="FCFCF6"/>
        <w:spacing w:after="0" w:line="270" w:lineRule="atLeast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1155F" w:rsidRDefault="0021155F" w:rsidP="0021155F">
      <w:pPr>
        <w:shd w:val="clear" w:color="auto" w:fill="FCFCF6"/>
        <w:spacing w:after="0" w:line="270" w:lineRule="atLeast"/>
        <w:jc w:val="center"/>
        <w:outlineLvl w:val="1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  <w:t xml:space="preserve">Телефоны доверия </w:t>
      </w:r>
    </w:p>
    <w:p w:rsidR="0021155F" w:rsidRPr="0021155F" w:rsidRDefault="0021155F" w:rsidP="0021155F">
      <w:pPr>
        <w:shd w:val="clear" w:color="auto" w:fill="FCFCF6"/>
        <w:spacing w:after="0" w:line="270" w:lineRule="atLeast"/>
        <w:jc w:val="center"/>
        <w:outlineLvl w:val="1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  <w:t>по вопросам противодействия коррупции</w:t>
      </w:r>
    </w:p>
    <w:p w:rsidR="0021155F" w:rsidRDefault="0021155F" w:rsidP="0021155F">
      <w:pPr>
        <w:shd w:val="clear" w:color="auto" w:fill="FCFCF6"/>
        <w:spacing w:after="0" w:line="270" w:lineRule="atLeast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1155F" w:rsidRDefault="0021155F" w:rsidP="0021155F">
      <w:pPr>
        <w:shd w:val="clear" w:color="auto" w:fill="FCFCF6"/>
        <w:spacing w:after="0" w:line="270" w:lineRule="atLeast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3F2D93" w:rsidRDefault="003F2D93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«Телефон доверия» 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Администрации Губернатора Свердловской области</w:t>
      </w: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: (343) 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370-72-02</w:t>
      </w:r>
      <w:bookmarkStart w:id="0" w:name="_GoBack"/>
      <w:bookmarkEnd w:id="0"/>
    </w:p>
    <w:p w:rsidR="003F2D93" w:rsidRDefault="003F2D93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1155F" w:rsidRP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«Телефон доверия» Министерства общего и профессионального образования Свердловской области по вопросам противодействия коррупции: (343) 371-97-20</w:t>
      </w:r>
    </w:p>
    <w:p w:rsidR="00FD6A47" w:rsidRDefault="00FD6A47" w:rsidP="0021155F">
      <w:pPr>
        <w:jc w:val="both"/>
      </w:pPr>
    </w:p>
    <w:p w:rsid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«Телефон доверия» 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Администрации Артёмовского городского округа </w:t>
      </w: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по вопросам противодействия коррупции: 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57-2-98</w:t>
      </w:r>
    </w:p>
    <w:p w:rsidR="0021155F" w:rsidRP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1155F" w:rsidRP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«Телефон доверия» 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Управления образования Артемовского городского округа </w:t>
      </w: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по вопросам противодействия коррупции: 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2-41-87</w:t>
      </w:r>
    </w:p>
    <w:p w:rsid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«Телефон доверия» 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Артемовской городской прокуратуры</w:t>
      </w: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по вопросам противодействия коррупции: 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2-20-63</w:t>
      </w:r>
    </w:p>
    <w:p w:rsid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1155F" w:rsidRP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«Телефон доверия» 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МКДОУ № 37 </w:t>
      </w:r>
      <w:r w:rsidRPr="0021155F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по вопросам противодействия коррупции: 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40-4-96</w:t>
      </w:r>
    </w:p>
    <w:p w:rsidR="0021155F" w:rsidRPr="0021155F" w:rsidRDefault="0021155F" w:rsidP="0021155F">
      <w:pPr>
        <w:shd w:val="clear" w:color="auto" w:fill="FCFCF6"/>
        <w:spacing w:after="0" w:line="270" w:lineRule="atLeast"/>
        <w:jc w:val="both"/>
        <w:outlineLvl w:val="1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</w:p>
    <w:p w:rsidR="0021155F" w:rsidRDefault="0021155F" w:rsidP="0021155F">
      <w:pPr>
        <w:jc w:val="both"/>
      </w:pPr>
    </w:p>
    <w:p w:rsidR="0021155F" w:rsidRDefault="0021155F">
      <w:pPr>
        <w:jc w:val="both"/>
      </w:pPr>
    </w:p>
    <w:sectPr w:rsidR="0021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5F"/>
    <w:rsid w:val="0021155F"/>
    <w:rsid w:val="003F2D93"/>
    <w:rsid w:val="00F3407D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2017-01-17T08:48:00Z</cp:lastPrinted>
  <dcterms:created xsi:type="dcterms:W3CDTF">2016-02-16T06:45:00Z</dcterms:created>
  <dcterms:modified xsi:type="dcterms:W3CDTF">2017-01-17T08:49:00Z</dcterms:modified>
</cp:coreProperties>
</file>