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1B" w:rsidRDefault="00FD2844">
      <w:pPr>
        <w:pStyle w:val="1"/>
        <w:shd w:val="clear" w:color="auto" w:fill="auto"/>
      </w:pPr>
      <w:bookmarkStart w:id="0" w:name="_GoBack"/>
      <w:bookmarkEnd w:id="0"/>
      <w:r>
        <w:t>Акт готовности образовательного учреждения Свердловской области</w:t>
      </w:r>
    </w:p>
    <w:p w:rsidR="00034A1B" w:rsidRDefault="00FD2844">
      <w:pPr>
        <w:pStyle w:val="1"/>
        <w:shd w:val="clear" w:color="auto" w:fill="auto"/>
      </w:pPr>
      <w:r>
        <w:t>к 2017 / 2018 учебному году</w:t>
      </w:r>
    </w:p>
    <w:p w:rsidR="00034A1B" w:rsidRDefault="00FD2844">
      <w:pPr>
        <w:pStyle w:val="Bodytext20"/>
        <w:shd w:val="clear" w:color="auto" w:fill="auto"/>
      </w:pPr>
      <w:r>
        <w:t>Составлен 30 июня 2017г.</w:t>
      </w:r>
    </w:p>
    <w:p w:rsidR="00034A1B" w:rsidRDefault="00FD2844">
      <w:pPr>
        <w:pStyle w:val="1"/>
        <w:numPr>
          <w:ilvl w:val="0"/>
          <w:numId w:val="1"/>
        </w:numPr>
        <w:shd w:val="clear" w:color="auto" w:fill="auto"/>
        <w:tabs>
          <w:tab w:val="left" w:pos="279"/>
        </w:tabs>
        <w:ind w:left="20" w:right="20"/>
        <w:jc w:val="left"/>
      </w:pPr>
      <w:r>
        <w:rPr>
          <w:rStyle w:val="BodytextNotBold"/>
        </w:rPr>
        <w:t xml:space="preserve">Полное наименование образовательного учреждения Свердловской области: </w:t>
      </w:r>
      <w:r>
        <w:t xml:space="preserve">Муниципальное бюджетное дошкольное образовательное учреждение </w:t>
      </w:r>
      <w:r>
        <w:t>«Детский сад № 37»</w:t>
      </w:r>
    </w:p>
    <w:p w:rsidR="00034A1B" w:rsidRDefault="00FD2844">
      <w:pPr>
        <w:pStyle w:val="1"/>
        <w:numPr>
          <w:ilvl w:val="0"/>
          <w:numId w:val="1"/>
        </w:numPr>
        <w:shd w:val="clear" w:color="auto" w:fill="auto"/>
        <w:tabs>
          <w:tab w:val="left" w:pos="279"/>
        </w:tabs>
        <w:ind w:left="20" w:right="20"/>
        <w:jc w:val="left"/>
      </w:pPr>
      <w:r>
        <w:rPr>
          <w:rStyle w:val="BodytextNotBold"/>
        </w:rPr>
        <w:t xml:space="preserve">Юридический адрес: </w:t>
      </w:r>
      <w:r>
        <w:t>623795, Свердловская область, Артемовский район, село Покровское, улица Юбилейная,1</w:t>
      </w:r>
    </w:p>
    <w:p w:rsidR="00034A1B" w:rsidRDefault="00FD2844">
      <w:pPr>
        <w:pStyle w:val="1"/>
        <w:numPr>
          <w:ilvl w:val="0"/>
          <w:numId w:val="1"/>
        </w:numPr>
        <w:shd w:val="clear" w:color="auto" w:fill="auto"/>
        <w:tabs>
          <w:tab w:val="left" w:pos="1772"/>
        </w:tabs>
        <w:ind w:left="20" w:right="20"/>
        <w:jc w:val="left"/>
      </w:pPr>
      <w:r>
        <w:rPr>
          <w:rStyle w:val="BodytextNotBold"/>
        </w:rPr>
        <w:t>Фактический</w:t>
      </w:r>
      <w:r>
        <w:rPr>
          <w:rStyle w:val="BodytextNotBold"/>
        </w:rPr>
        <w:tab/>
        <w:t xml:space="preserve">адрес: </w:t>
      </w:r>
      <w:r>
        <w:t>623795, Свердловская область, Артемовский район, село Покровское, улица Юбилейная,1</w:t>
      </w:r>
    </w:p>
    <w:p w:rsidR="00034A1B" w:rsidRDefault="00FD2844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20"/>
        <w:jc w:val="left"/>
      </w:pPr>
      <w:r>
        <w:t xml:space="preserve">Год постройки здания </w:t>
      </w:r>
      <w:r>
        <w:rPr>
          <w:rStyle w:val="Bodytext2Bold"/>
        </w:rPr>
        <w:t>1974 года</w:t>
      </w:r>
    </w:p>
    <w:p w:rsidR="00034A1B" w:rsidRDefault="00FD2844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20" w:right="20"/>
        <w:jc w:val="left"/>
      </w:pPr>
      <w:r>
        <w:t xml:space="preserve">Фамилия, имй, отчество руководителя, контактный телефон </w:t>
      </w:r>
      <w:r>
        <w:rPr>
          <w:rStyle w:val="Bodytext2Bold"/>
        </w:rPr>
        <w:t>Неелова Наталья Николаевна, (34363) 40-496</w:t>
      </w:r>
    </w:p>
    <w:p w:rsidR="00034A1B" w:rsidRDefault="00FD2844">
      <w:pPr>
        <w:pStyle w:val="Bodytext30"/>
        <w:numPr>
          <w:ilvl w:val="0"/>
          <w:numId w:val="1"/>
        </w:numPr>
        <w:shd w:val="clear" w:color="auto" w:fill="auto"/>
        <w:tabs>
          <w:tab w:val="left" w:pos="318"/>
        </w:tabs>
        <w:ind w:left="20" w:right="20"/>
      </w:pPr>
      <w:r>
        <w:rPr>
          <w:rStyle w:val="Bodytext3NotBoldNotItalic"/>
        </w:rPr>
        <w:t xml:space="preserve">Проверка готовности образовательного учреждения проведена в соответствии с Постановлением Администрации Артемовского городского округа </w:t>
      </w:r>
      <w:r>
        <w:t>«О создании межведомст</w:t>
      </w:r>
      <w:r>
        <w:t>венной комиссии Артемовского городского округа по подготовке муниципальных образовательных организаций Артемовского городского округа к 2017 - 2018 учебному году» от 31.05.2017 № 622 - ПА</w:t>
      </w:r>
    </w:p>
    <w:p w:rsidR="00034A1B" w:rsidRDefault="00FD2844">
      <w:pPr>
        <w:pStyle w:val="Bodytext20"/>
        <w:numPr>
          <w:ilvl w:val="0"/>
          <w:numId w:val="1"/>
        </w:numPr>
        <w:shd w:val="clear" w:color="auto" w:fill="auto"/>
        <w:tabs>
          <w:tab w:val="left" w:pos="270"/>
        </w:tabs>
        <w:spacing w:after="0"/>
        <w:ind w:left="20"/>
        <w:jc w:val="left"/>
      </w:pPr>
      <w:r>
        <w:t>Комиссией в составе:</w:t>
      </w:r>
    </w:p>
    <w:p w:rsidR="00034A1B" w:rsidRDefault="00FD2844">
      <w:pPr>
        <w:pStyle w:val="Bodytext20"/>
        <w:numPr>
          <w:ilvl w:val="1"/>
          <w:numId w:val="1"/>
        </w:numPr>
        <w:shd w:val="clear" w:color="auto" w:fill="auto"/>
        <w:tabs>
          <w:tab w:val="left" w:pos="471"/>
        </w:tabs>
        <w:spacing w:after="0"/>
        <w:ind w:left="20"/>
        <w:jc w:val="left"/>
      </w:pPr>
      <w:r>
        <w:t>Председатель комиссии:</w:t>
      </w:r>
    </w:p>
    <w:p w:rsidR="00034A1B" w:rsidRDefault="00FD2844">
      <w:pPr>
        <w:pStyle w:val="1"/>
        <w:shd w:val="clear" w:color="auto" w:fill="auto"/>
        <w:ind w:left="20" w:right="20"/>
        <w:jc w:val="left"/>
      </w:pPr>
      <w:r>
        <w:t xml:space="preserve">Темченков С.Б., </w:t>
      </w:r>
      <w:r>
        <w:t>заместитель главы Администрации Артемовского городского округа по социальным вопросам</w:t>
      </w:r>
    </w:p>
    <w:p w:rsidR="00034A1B" w:rsidRDefault="00FD2844">
      <w:pPr>
        <w:pStyle w:val="Bodytext20"/>
        <w:numPr>
          <w:ilvl w:val="1"/>
          <w:numId w:val="1"/>
        </w:numPr>
        <w:shd w:val="clear" w:color="auto" w:fill="auto"/>
        <w:tabs>
          <w:tab w:val="left" w:pos="476"/>
        </w:tabs>
        <w:spacing w:after="0"/>
        <w:ind w:left="20"/>
        <w:jc w:val="left"/>
      </w:pPr>
      <w:r>
        <w:t>Заместитель Председателя комиссии:</w:t>
      </w:r>
    </w:p>
    <w:p w:rsidR="00034A1B" w:rsidRDefault="00FD2844">
      <w:pPr>
        <w:pStyle w:val="1"/>
        <w:shd w:val="clear" w:color="auto" w:fill="auto"/>
        <w:ind w:left="20" w:right="20"/>
        <w:jc w:val="left"/>
      </w:pPr>
      <w:r>
        <w:t>Багдасарян Н.В., начальник Управления образования Артемовского городского округа</w:t>
      </w:r>
    </w:p>
    <w:p w:rsidR="00034A1B" w:rsidRDefault="00FD2844">
      <w:pPr>
        <w:pStyle w:val="Bodytext20"/>
        <w:numPr>
          <w:ilvl w:val="1"/>
          <w:numId w:val="1"/>
        </w:numPr>
        <w:shd w:val="clear" w:color="auto" w:fill="auto"/>
        <w:tabs>
          <w:tab w:val="left" w:pos="471"/>
        </w:tabs>
        <w:spacing w:after="0"/>
        <w:ind w:left="20"/>
        <w:jc w:val="left"/>
      </w:pPr>
      <w:r>
        <w:t>Секретарь комиссии:</w:t>
      </w:r>
    </w:p>
    <w:p w:rsidR="00034A1B" w:rsidRDefault="00FD2844">
      <w:pPr>
        <w:pStyle w:val="1"/>
        <w:shd w:val="clear" w:color="auto" w:fill="auto"/>
        <w:ind w:left="20" w:right="20"/>
        <w:jc w:val="both"/>
      </w:pPr>
      <w:r>
        <w:t>Вахрушева О.В., заведующая хозяйст</w:t>
      </w:r>
      <w:r>
        <w:t>венно-эксплуатационного отдела Муниципального казенного учреждения Артемовского городского округа «Центр обеспечения деятельности системы образования» (далее - МКУ АГО «Центр обеспечения деятельности системы образования»)</w:t>
      </w:r>
    </w:p>
    <w:p w:rsidR="00034A1B" w:rsidRDefault="00FD2844">
      <w:pPr>
        <w:pStyle w:val="Bodytext20"/>
        <w:numPr>
          <w:ilvl w:val="1"/>
          <w:numId w:val="1"/>
        </w:numPr>
        <w:shd w:val="clear" w:color="auto" w:fill="auto"/>
        <w:tabs>
          <w:tab w:val="left" w:pos="466"/>
        </w:tabs>
        <w:spacing w:after="0"/>
        <w:ind w:left="20"/>
        <w:jc w:val="left"/>
      </w:pPr>
      <w:r>
        <w:t>Члены комиссии:</w:t>
      </w:r>
    </w:p>
    <w:p w:rsidR="00034A1B" w:rsidRDefault="00FD2844">
      <w:pPr>
        <w:pStyle w:val="1"/>
        <w:shd w:val="clear" w:color="auto" w:fill="auto"/>
        <w:ind w:left="20" w:right="20"/>
        <w:jc w:val="both"/>
      </w:pPr>
      <w:r>
        <w:rPr>
          <w:rStyle w:val="BodytextNotBold"/>
        </w:rPr>
        <w:t xml:space="preserve">от МКУ АГО «Центр </w:t>
      </w:r>
      <w:r>
        <w:rPr>
          <w:rStyle w:val="BodytextNotBold"/>
        </w:rPr>
        <w:t xml:space="preserve">обеспечения деятельности системы образования» </w:t>
      </w:r>
      <w:r>
        <w:t>- Деева А.А., директор МКУ АГО «Центр обеспечения деятельности системы образования»;</w:t>
      </w:r>
    </w:p>
    <w:p w:rsidR="00034A1B" w:rsidRDefault="00FD2844">
      <w:pPr>
        <w:pStyle w:val="1"/>
        <w:shd w:val="clear" w:color="auto" w:fill="auto"/>
        <w:ind w:left="20" w:right="20"/>
        <w:jc w:val="both"/>
      </w:pPr>
      <w:r>
        <w:rPr>
          <w:rStyle w:val="BodytextNotBold"/>
        </w:rPr>
        <w:t xml:space="preserve">от Управления образования Артемовского городского округа </w:t>
      </w:r>
      <w:r>
        <w:t>- Казанцева Т.В., заведующая отдела координации деятельности муницип</w:t>
      </w:r>
      <w:r>
        <w:t>альных образовательных организаций;</w:t>
      </w:r>
    </w:p>
    <w:p w:rsidR="00034A1B" w:rsidRDefault="00FD2844">
      <w:pPr>
        <w:pStyle w:val="1"/>
        <w:shd w:val="clear" w:color="auto" w:fill="auto"/>
        <w:ind w:left="20" w:right="20"/>
        <w:jc w:val="both"/>
      </w:pPr>
      <w:r>
        <w:rPr>
          <w:rStyle w:val="BodytextNotBold"/>
        </w:rPr>
        <w:t xml:space="preserve">от территориальной комиссии по делам несовершеннолетних и защите их прав - </w:t>
      </w:r>
      <w:r>
        <w:t>Серебренникова Т.Ю., председатель Территориальной комиссии Артемовского района по делам несовершеннолетних и защите их прав;</w:t>
      </w:r>
    </w:p>
    <w:p w:rsidR="00034A1B" w:rsidRDefault="00FD2844">
      <w:pPr>
        <w:pStyle w:val="1"/>
        <w:shd w:val="clear" w:color="auto" w:fill="auto"/>
        <w:ind w:left="20" w:right="20"/>
        <w:jc w:val="both"/>
      </w:pPr>
      <w:r>
        <w:rPr>
          <w:rStyle w:val="BodytextNotBold"/>
        </w:rPr>
        <w:t xml:space="preserve">от Государственного </w:t>
      </w:r>
      <w:r>
        <w:rPr>
          <w:rStyle w:val="BodytextNotBold"/>
        </w:rPr>
        <w:t xml:space="preserve">пожарного надзора </w:t>
      </w:r>
      <w:r>
        <w:t xml:space="preserve">- Исаков А.В., начальник отделения надзорной деятельности Артемовского городского округа </w:t>
      </w:r>
      <w:r>
        <w:rPr>
          <w:rStyle w:val="BodytextNotBold"/>
        </w:rPr>
        <w:t xml:space="preserve">ГУ </w:t>
      </w:r>
      <w:r>
        <w:t>МЧС России по Свердловской области;</w:t>
      </w:r>
    </w:p>
    <w:p w:rsidR="00034A1B" w:rsidRDefault="00FD2844">
      <w:pPr>
        <w:pStyle w:val="1"/>
        <w:shd w:val="clear" w:color="auto" w:fill="auto"/>
        <w:ind w:left="20" w:right="20"/>
        <w:jc w:val="both"/>
      </w:pPr>
      <w:r>
        <w:rPr>
          <w:rStyle w:val="BodytextNotBold"/>
        </w:rPr>
        <w:t xml:space="preserve">от территориальной организации профсоюза работников народного образования (горкомов, райкомов) </w:t>
      </w:r>
      <w:r>
        <w:t>- Бабкина И.Г.,</w:t>
      </w:r>
      <w:r>
        <w:t xml:space="preserve"> председатель Артемовской городской организации профсоюзов работников народного образования и науки;</w:t>
      </w:r>
    </w:p>
    <w:p w:rsidR="00034A1B" w:rsidRDefault="00FD2844">
      <w:pPr>
        <w:pStyle w:val="Bodytext20"/>
        <w:shd w:val="clear" w:color="auto" w:fill="auto"/>
        <w:spacing w:after="0"/>
        <w:ind w:left="20" w:right="20"/>
        <w:jc w:val="left"/>
      </w:pPr>
      <w:r>
        <w:t xml:space="preserve">от территориального отдела Федеральной службы войск национальной гвардии Российской Федерации по Свердловской области </w:t>
      </w:r>
      <w:r>
        <w:rPr>
          <w:rStyle w:val="Bodytext2Bold"/>
        </w:rPr>
        <w:t>- Данилов С.А., начальник ОВО</w:t>
      </w:r>
      <w:r>
        <w:br w:type="page"/>
      </w:r>
    </w:p>
    <w:p w:rsidR="00034A1B" w:rsidRDefault="00FD2844">
      <w:pPr>
        <w:pStyle w:val="1"/>
        <w:shd w:val="clear" w:color="auto" w:fill="auto"/>
        <w:spacing w:line="293" w:lineRule="exact"/>
        <w:ind w:left="20" w:right="20"/>
        <w:jc w:val="both"/>
      </w:pPr>
      <w:r>
        <w:lastRenderedPageBreak/>
        <w:t>по Арт</w:t>
      </w:r>
      <w:r>
        <w:t>емовскому району - филиал ФГКУ «УВО ВНГ России по Свердловской области»;</w:t>
      </w:r>
    </w:p>
    <w:p w:rsidR="00034A1B" w:rsidRDefault="00FD2844">
      <w:pPr>
        <w:pStyle w:val="Bodytext20"/>
        <w:shd w:val="clear" w:color="auto" w:fill="auto"/>
        <w:spacing w:after="0" w:line="293" w:lineRule="exact"/>
        <w:ind w:left="20"/>
        <w:jc w:val="both"/>
      </w:pPr>
      <w:r>
        <w:t>от полиции:</w:t>
      </w:r>
    </w:p>
    <w:p w:rsidR="00034A1B" w:rsidRDefault="00FD2844">
      <w:pPr>
        <w:pStyle w:val="Bodytext20"/>
        <w:shd w:val="clear" w:color="auto" w:fill="auto"/>
        <w:spacing w:after="0" w:line="293" w:lineRule="exact"/>
        <w:ind w:left="20" w:right="20"/>
        <w:jc w:val="both"/>
      </w:pPr>
      <w:r>
        <w:t>от территориального отдела Управления Государственной инспекции безопасности дорожного движения Главного управления Министерства внутренних дел Российской Федерации по Све</w:t>
      </w:r>
      <w:r>
        <w:t xml:space="preserve">рдловской области, замещающий должность не ниже начальника, заместителя начальника - </w:t>
      </w:r>
      <w:r>
        <w:rPr>
          <w:rStyle w:val="Bodytext2Bold"/>
        </w:rPr>
        <w:t>Макаров О.Н., начальник ОГИБДД ОМВД России по Артемовскому району;</w:t>
      </w:r>
    </w:p>
    <w:p w:rsidR="00034A1B" w:rsidRDefault="00FD2844">
      <w:pPr>
        <w:pStyle w:val="Bodytext20"/>
        <w:shd w:val="clear" w:color="auto" w:fill="auto"/>
        <w:spacing w:after="0" w:line="293" w:lineRule="exact"/>
        <w:ind w:left="20" w:right="20"/>
        <w:jc w:val="both"/>
      </w:pPr>
      <w:r>
        <w:t>от территориального отдела органов внутренних дел, замещающий должность не ниже заместителя начальника п</w:t>
      </w:r>
      <w:r>
        <w:t xml:space="preserve">олиции по охране общественного порядка - </w:t>
      </w:r>
      <w:r>
        <w:rPr>
          <w:rStyle w:val="Bodytext2Bold"/>
        </w:rPr>
        <w:t>Чекасин Д.В., начальник ОМВД России по Артемовскому району;</w:t>
      </w:r>
    </w:p>
    <w:p w:rsidR="00034A1B" w:rsidRDefault="00FD2844">
      <w:pPr>
        <w:pStyle w:val="Bodytext20"/>
        <w:numPr>
          <w:ilvl w:val="1"/>
          <w:numId w:val="1"/>
        </w:numPr>
        <w:shd w:val="clear" w:color="auto" w:fill="auto"/>
        <w:tabs>
          <w:tab w:val="left" w:pos="466"/>
        </w:tabs>
        <w:spacing w:after="0" w:line="293" w:lineRule="exact"/>
        <w:ind w:left="20"/>
        <w:jc w:val="both"/>
      </w:pPr>
      <w:r>
        <w:t>Приглашенные:</w:t>
      </w:r>
    </w:p>
    <w:p w:rsidR="00034A1B" w:rsidRDefault="00FD2844">
      <w:pPr>
        <w:pStyle w:val="1"/>
        <w:shd w:val="clear" w:color="auto" w:fill="auto"/>
        <w:spacing w:line="293" w:lineRule="exact"/>
        <w:ind w:left="20"/>
        <w:jc w:val="both"/>
      </w:pPr>
      <w:r>
        <w:t>Авдеев Д.С. - председатель ТОМС с. Покровское;</w:t>
      </w:r>
    </w:p>
    <w:p w:rsidR="00034A1B" w:rsidRDefault="00FD2844">
      <w:pPr>
        <w:pStyle w:val="Bodytext20"/>
        <w:numPr>
          <w:ilvl w:val="1"/>
          <w:numId w:val="1"/>
        </w:numPr>
        <w:shd w:val="clear" w:color="auto" w:fill="auto"/>
        <w:tabs>
          <w:tab w:val="left" w:pos="471"/>
        </w:tabs>
        <w:spacing w:after="0" w:line="293" w:lineRule="exact"/>
        <w:ind w:left="20"/>
        <w:jc w:val="both"/>
      </w:pPr>
      <w:r>
        <w:t>От образовательного учреждения:</w:t>
      </w:r>
    </w:p>
    <w:p w:rsidR="00034A1B" w:rsidRDefault="00FD2844">
      <w:pPr>
        <w:pStyle w:val="1"/>
        <w:shd w:val="clear" w:color="auto" w:fill="auto"/>
        <w:spacing w:line="293" w:lineRule="exact"/>
        <w:ind w:left="20" w:right="2640"/>
        <w:jc w:val="left"/>
      </w:pPr>
      <w:r>
        <w:rPr>
          <w:rStyle w:val="BodytextNotBold"/>
        </w:rPr>
        <w:t xml:space="preserve">от администрации образовательного учреждения </w:t>
      </w:r>
      <w:r>
        <w:t xml:space="preserve">Таранцова Л.О. - </w:t>
      </w:r>
      <w:r>
        <w:t>заведующий хозяйством МБДОУ №37;</w:t>
      </w:r>
    </w:p>
    <w:p w:rsidR="00034A1B" w:rsidRDefault="00FD2844">
      <w:pPr>
        <w:pStyle w:val="Bodytext20"/>
        <w:shd w:val="clear" w:color="auto" w:fill="auto"/>
        <w:spacing w:after="0" w:line="293" w:lineRule="exact"/>
        <w:ind w:left="20" w:right="20"/>
        <w:jc w:val="both"/>
      </w:pPr>
      <w:r>
        <w:t xml:space="preserve">от организации, осуществляющей надзор за деятельностью предприятий общественного питания - </w:t>
      </w:r>
      <w:r>
        <w:rPr>
          <w:rStyle w:val="Bodytext2Bold"/>
        </w:rPr>
        <w:t>Насущная Т.В., специалист МКУ АГО «Центр обеспечения деятельности системы образования»;</w:t>
      </w:r>
    </w:p>
    <w:p w:rsidR="00034A1B" w:rsidRDefault="00FD2844">
      <w:pPr>
        <w:pStyle w:val="Bodytext20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293" w:lineRule="exact"/>
        <w:ind w:left="20" w:right="20"/>
        <w:jc w:val="both"/>
      </w:pPr>
      <w:r>
        <w:t xml:space="preserve">Заключение комиссии по результатам проверки </w:t>
      </w:r>
      <w:r>
        <w:t xml:space="preserve">готовности образовательного учреждения: </w:t>
      </w:r>
      <w:r>
        <w:rPr>
          <w:rStyle w:val="Bodytext2Bold"/>
        </w:rPr>
        <w:t>Муниципальное бюджетное дошкольное образовательное учреждение «Детский сад № 37»</w:t>
      </w:r>
    </w:p>
    <w:p w:rsidR="00034A1B" w:rsidRDefault="00FD2844">
      <w:pPr>
        <w:pStyle w:val="Bodytext20"/>
        <w:shd w:val="clear" w:color="auto" w:fill="auto"/>
        <w:tabs>
          <w:tab w:val="left" w:leader="underscore" w:pos="4446"/>
          <w:tab w:val="left" w:leader="underscore" w:pos="8554"/>
        </w:tabs>
        <w:spacing w:after="0" w:line="293" w:lineRule="exact"/>
        <w:ind w:left="20"/>
        <w:jc w:val="both"/>
        <w:sectPr w:rsidR="00034A1B">
          <w:type w:val="continuous"/>
          <w:pgSz w:w="11909" w:h="16838"/>
          <w:pgMar w:top="1135" w:right="1249" w:bottom="1140" w:left="1280" w:header="0" w:footer="3" w:gutter="0"/>
          <w:cols w:space="720"/>
          <w:noEndnote/>
          <w:docGrid w:linePitch="360"/>
        </w:sectPr>
      </w:pPr>
      <w:r>
        <w:t xml:space="preserve">к 2017/2018 учебному году </w:t>
      </w:r>
      <w:r>
        <w:rPr>
          <w:rStyle w:val="Bodytext21"/>
        </w:rPr>
        <w:tab/>
      </w:r>
      <w:r>
        <w:rPr>
          <w:rStyle w:val="Bodytext2BoldItalic"/>
        </w:rPr>
        <w:t>готово</w:t>
      </w:r>
      <w:r>
        <w:rPr>
          <w:rStyle w:val="Bodytext21"/>
        </w:rPr>
        <w:tab/>
      </w:r>
    </w:p>
    <w:p w:rsidR="00034A1B" w:rsidRDefault="001A104E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4277995</wp:posOffset>
                </wp:positionH>
                <wp:positionV relativeFrom="paragraph">
                  <wp:posOffset>2080260</wp:posOffset>
                </wp:positionV>
                <wp:extent cx="338455" cy="146050"/>
                <wp:effectExtent l="1270" t="3810" r="3175" b="25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A1B" w:rsidRDefault="00FD2844">
                            <w:pPr>
                              <w:pStyle w:val="Picturecaption"/>
                              <w:shd w:val="clear" w:color="auto" w:fill="auto"/>
                              <w:spacing w:line="230" w:lineRule="exact"/>
                            </w:pPr>
                            <w:r>
                              <w:rPr>
                                <w:spacing w:val="0"/>
                              </w:rPr>
                              <w:t>Т.Ю.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85pt;margin-top:163.8pt;width:26.65pt;height:11.5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" filled="f" stroked="f">
                <v:textbox style="mso-fit-shape-to-text:t" inset="0,0,0,0">
                  <w:txbxContent>
                    <w:p w:rsidR="00034A1B" w:rsidRDefault="00FD2844">
                      <w:pPr>
                        <w:pStyle w:val="Picturecaption"/>
                        <w:shd w:val="clear" w:color="auto" w:fill="auto"/>
                        <w:spacing w:line="230" w:lineRule="exact"/>
                      </w:pPr>
                      <w:r>
                        <w:rPr>
                          <w:spacing w:val="0"/>
                        </w:rPr>
                        <w:t>Т.Ю.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3082925</wp:posOffset>
                </wp:positionH>
                <wp:positionV relativeFrom="paragraph">
                  <wp:posOffset>173990</wp:posOffset>
                </wp:positionV>
                <wp:extent cx="1146175" cy="768350"/>
                <wp:effectExtent l="0" t="2540" r="0" b="63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A1B" w:rsidRDefault="00FD2844">
                            <w:pPr>
                              <w:pStyle w:val="Picturecaption"/>
                              <w:shd w:val="clear" w:color="auto" w:fill="auto"/>
                              <w:spacing w:line="605" w:lineRule="exact"/>
                              <w:ind w:left="20" w:right="80"/>
                              <w:jc w:val="both"/>
                            </w:pPr>
                            <w:r>
                              <w:rPr>
                                <w:spacing w:val="0"/>
                              </w:rPr>
                              <w:t>Гемченков С.Б. Багдасарян Н.В.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42.75pt;margin-top:13.7pt;width:90.25pt;height:60.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" filled="f" stroked="f">
                <v:textbox style="mso-fit-shape-to-text:t" inset="0,0,0,0">
                  <w:txbxContent>
                    <w:p w:rsidR="00034A1B" w:rsidRDefault="00FD2844">
                      <w:pPr>
                        <w:pStyle w:val="Picturecaption"/>
                        <w:shd w:val="clear" w:color="auto" w:fill="auto"/>
                        <w:spacing w:line="605" w:lineRule="exact"/>
                        <w:ind w:left="20" w:right="80"/>
                        <w:jc w:val="both"/>
                      </w:pPr>
                      <w:r>
                        <w:rPr>
                          <w:spacing w:val="0"/>
                        </w:rPr>
                        <w:t>Гемченков С.Б. Багдасарян Н.В.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32385</wp:posOffset>
                </wp:positionH>
                <wp:positionV relativeFrom="paragraph">
                  <wp:posOffset>1114425</wp:posOffset>
                </wp:positionV>
                <wp:extent cx="1581785" cy="146050"/>
                <wp:effectExtent l="3810" t="0" r="0" b="190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A1B" w:rsidRDefault="00FD2844">
                            <w:pPr>
                              <w:pStyle w:val="Picturecaption2"/>
                              <w:shd w:val="clear" w:color="auto" w:fill="auto"/>
                              <w:spacing w:line="230" w:lineRule="exact"/>
                            </w:pPr>
                            <w:r>
                              <w:rPr>
                                <w:spacing w:val="0"/>
                              </w:rPr>
                              <w:t>Секретарь комиссии: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.55pt;margin-top:87.75pt;width:124.55pt;height:11.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" filled="f" stroked="f">
                <v:textbox style="mso-fit-shape-to-text:t" inset="0,0,0,0">
                  <w:txbxContent>
                    <w:p w:rsidR="00034A1B" w:rsidRDefault="00FD2844">
                      <w:pPr>
                        <w:pStyle w:val="Picturecaption2"/>
                        <w:shd w:val="clear" w:color="auto" w:fill="auto"/>
                        <w:spacing w:line="230" w:lineRule="exact"/>
                      </w:pPr>
                      <w:r>
                        <w:rPr>
                          <w:spacing w:val="0"/>
                        </w:rPr>
                        <w:t>Секретарь комиссии: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3077210</wp:posOffset>
                </wp:positionH>
                <wp:positionV relativeFrom="paragraph">
                  <wp:posOffset>1127125</wp:posOffset>
                </wp:positionV>
                <wp:extent cx="1118870" cy="146050"/>
                <wp:effectExtent l="635" t="3175" r="444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A1B" w:rsidRDefault="00FD2844">
                            <w:pPr>
                              <w:pStyle w:val="Picturecaption"/>
                              <w:shd w:val="clear" w:color="auto" w:fill="auto"/>
                              <w:spacing w:line="230" w:lineRule="exact"/>
                            </w:pPr>
                            <w:r>
                              <w:rPr>
                                <w:spacing w:val="0"/>
                              </w:rPr>
                              <w:t>Вахрушева</w:t>
                            </w:r>
                            <w:r>
                              <w:rPr>
                                <w:spacing w:val="0"/>
                              </w:rPr>
                              <w:t xml:space="preserve"> О.В.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42.3pt;margin-top:88.75pt;width:88.1pt;height:11.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pLBsAIAALA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" filled="f" stroked="f">
                <v:textbox style="mso-fit-shape-to-text:t" inset="0,0,0,0">
                  <w:txbxContent>
                    <w:p w:rsidR="00034A1B" w:rsidRDefault="00FD2844">
                      <w:pPr>
                        <w:pStyle w:val="Picturecaption"/>
                        <w:shd w:val="clear" w:color="auto" w:fill="auto"/>
                        <w:spacing w:line="230" w:lineRule="exact"/>
                      </w:pPr>
                      <w:r>
                        <w:rPr>
                          <w:spacing w:val="0"/>
                        </w:rPr>
                        <w:t>Вахрушева</w:t>
                      </w:r>
                      <w:r>
                        <w:rPr>
                          <w:spacing w:val="0"/>
                        </w:rPr>
                        <w:t xml:space="preserve"> О.В.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1492250</wp:posOffset>
                </wp:positionV>
                <wp:extent cx="1304290" cy="146050"/>
                <wp:effectExtent l="381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A1B" w:rsidRDefault="00FD2844">
                            <w:pPr>
                              <w:pStyle w:val="Picturecaption2"/>
                              <w:shd w:val="clear" w:color="auto" w:fill="auto"/>
                              <w:spacing w:line="230" w:lineRule="exact"/>
                            </w:pPr>
                            <w:r>
                              <w:rPr>
                                <w:spacing w:val="0"/>
                              </w:rPr>
                              <w:t>Члены комиссии: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.8pt;margin-top:117.5pt;width:102.7pt;height:11.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" filled="f" stroked="f">
                <v:textbox style="mso-fit-shape-to-text:t" inset="0,0,0,0">
                  <w:txbxContent>
                    <w:p w:rsidR="00034A1B" w:rsidRDefault="00FD2844">
                      <w:pPr>
                        <w:pStyle w:val="Picturecaption2"/>
                        <w:shd w:val="clear" w:color="auto" w:fill="auto"/>
                        <w:spacing w:line="230" w:lineRule="exact"/>
                      </w:pPr>
                      <w:r>
                        <w:rPr>
                          <w:spacing w:val="0"/>
                        </w:rPr>
                        <w:t>Члены комиссии: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5168" behindDoc="1" locked="0" layoutInCell="1" allowOverlap="1">
            <wp:simplePos x="0" y="0"/>
            <wp:positionH relativeFrom="margin">
              <wp:posOffset>1092835</wp:posOffset>
            </wp:positionH>
            <wp:positionV relativeFrom="paragraph">
              <wp:posOffset>0</wp:posOffset>
            </wp:positionV>
            <wp:extent cx="3151505" cy="3413760"/>
            <wp:effectExtent l="0" t="0" r="0" b="0"/>
            <wp:wrapNone/>
            <wp:docPr id="7" name="Рисунок 7" descr="C:\Users\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5" cy="341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paragraph">
                  <wp:posOffset>321310</wp:posOffset>
                </wp:positionV>
                <wp:extent cx="1946910" cy="378460"/>
                <wp:effectExtent l="1905" t="0" r="3810" b="444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91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A1B" w:rsidRDefault="00FD2844">
                            <w:pPr>
                              <w:pStyle w:val="1"/>
                              <w:shd w:val="clear" w:color="auto" w:fill="auto"/>
                              <w:ind w:left="100" w:right="100"/>
                              <w:jc w:val="left"/>
                            </w:pPr>
                            <w:r>
                              <w:rPr>
                                <w:rStyle w:val="BodytextExact"/>
                                <w:b/>
                                <w:bCs/>
                                <w:spacing w:val="0"/>
                              </w:rPr>
                              <w:t>Председатель комиссии: Заместитель Председателя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2.85pt;margin-top:25.3pt;width:153.3pt;height:29.8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p3tsA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" filled="f" stroked="f">
                <v:textbox style="mso-fit-shape-to-text:t" inset="0,0,0,0">
                  <w:txbxContent>
                    <w:p w:rsidR="00034A1B" w:rsidRDefault="00FD2844">
                      <w:pPr>
                        <w:pStyle w:val="1"/>
                        <w:shd w:val="clear" w:color="auto" w:fill="auto"/>
                        <w:ind w:left="100" w:right="100"/>
                        <w:jc w:val="left"/>
                      </w:pPr>
                      <w:r>
                        <w:rPr>
                          <w:rStyle w:val="BodytextExact"/>
                          <w:b/>
                          <w:bCs/>
                          <w:spacing w:val="0"/>
                        </w:rPr>
                        <w:t>Председатель комиссии: Заместитель Председателя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3008630</wp:posOffset>
                </wp:positionH>
                <wp:positionV relativeFrom="paragraph">
                  <wp:posOffset>1470660</wp:posOffset>
                </wp:positionV>
                <wp:extent cx="1205865" cy="1652905"/>
                <wp:effectExtent l="0" t="381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165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A1B" w:rsidRDefault="00FD2844">
                            <w:pPr>
                              <w:pStyle w:val="Bodytext20"/>
                              <w:shd w:val="clear" w:color="auto" w:fill="auto"/>
                              <w:spacing w:after="244"/>
                              <w:ind w:left="120" w:right="360"/>
                              <w:jc w:val="left"/>
                            </w:pPr>
                            <w:r>
                              <w:rPr>
                                <w:rStyle w:val="Bodytext2Exact"/>
                                <w:spacing w:val="0"/>
                              </w:rPr>
                              <w:t>Деева А. А. Бабкина И.Г. Исаков А.В.</w:t>
                            </w:r>
                          </w:p>
                          <w:p w:rsidR="00034A1B" w:rsidRDefault="00FD2844">
                            <w:pPr>
                              <w:pStyle w:val="Bodytext20"/>
                              <w:shd w:val="clear" w:color="auto" w:fill="auto"/>
                              <w:spacing w:after="0" w:line="293" w:lineRule="exact"/>
                              <w:ind w:left="120" w:right="120" w:firstLine="960"/>
                              <w:jc w:val="left"/>
                            </w:pPr>
                            <w:r>
                              <w:rPr>
                                <w:rStyle w:val="Bodytext2Exact"/>
                                <w:spacing w:val="0"/>
                              </w:rPr>
                              <w:t>О.Н. Д.В. Казанцева Т.В. Насущная Т.В. Данилов С.А.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36.9pt;margin-top:115.8pt;width:94.95pt;height:130.1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duZrgIAALE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" filled="f" stroked="f">
                <v:textbox style="mso-fit-shape-to-text:t" inset="0,0,0,0">
                  <w:txbxContent>
                    <w:p w:rsidR="00034A1B" w:rsidRDefault="00FD2844">
                      <w:pPr>
                        <w:pStyle w:val="Bodytext20"/>
                        <w:shd w:val="clear" w:color="auto" w:fill="auto"/>
                        <w:spacing w:after="244"/>
                        <w:ind w:left="120" w:right="360"/>
                        <w:jc w:val="left"/>
                      </w:pPr>
                      <w:r>
                        <w:rPr>
                          <w:rStyle w:val="Bodytext2Exact"/>
                          <w:spacing w:val="0"/>
                        </w:rPr>
                        <w:t>Деева А. А. Бабкина И.Г. Исаков А.В.</w:t>
                      </w:r>
                    </w:p>
                    <w:p w:rsidR="00034A1B" w:rsidRDefault="00FD2844">
                      <w:pPr>
                        <w:pStyle w:val="Bodytext20"/>
                        <w:shd w:val="clear" w:color="auto" w:fill="auto"/>
                        <w:spacing w:after="0" w:line="293" w:lineRule="exact"/>
                        <w:ind w:left="120" w:right="120" w:firstLine="960"/>
                        <w:jc w:val="left"/>
                      </w:pPr>
                      <w:r>
                        <w:rPr>
                          <w:rStyle w:val="Bodytext2Exact"/>
                          <w:spacing w:val="0"/>
                        </w:rPr>
                        <w:t>О.Н. Д.В. Казанцева Т.В. Насущная Т.В. Данилов С.А.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4A1B" w:rsidRDefault="00034A1B">
      <w:pPr>
        <w:spacing w:line="360" w:lineRule="exact"/>
      </w:pPr>
    </w:p>
    <w:p w:rsidR="00034A1B" w:rsidRDefault="00034A1B">
      <w:pPr>
        <w:spacing w:line="360" w:lineRule="exact"/>
      </w:pPr>
    </w:p>
    <w:p w:rsidR="00034A1B" w:rsidRDefault="00034A1B">
      <w:pPr>
        <w:spacing w:line="360" w:lineRule="exact"/>
      </w:pPr>
    </w:p>
    <w:p w:rsidR="00034A1B" w:rsidRDefault="00034A1B">
      <w:pPr>
        <w:spacing w:line="360" w:lineRule="exact"/>
      </w:pPr>
    </w:p>
    <w:p w:rsidR="00034A1B" w:rsidRDefault="00034A1B">
      <w:pPr>
        <w:spacing w:line="360" w:lineRule="exact"/>
      </w:pPr>
    </w:p>
    <w:p w:rsidR="00034A1B" w:rsidRDefault="00034A1B">
      <w:pPr>
        <w:spacing w:line="360" w:lineRule="exact"/>
      </w:pPr>
    </w:p>
    <w:p w:rsidR="00034A1B" w:rsidRDefault="00034A1B">
      <w:pPr>
        <w:spacing w:line="360" w:lineRule="exact"/>
      </w:pPr>
    </w:p>
    <w:p w:rsidR="00034A1B" w:rsidRDefault="00034A1B">
      <w:pPr>
        <w:spacing w:line="360" w:lineRule="exact"/>
      </w:pPr>
    </w:p>
    <w:p w:rsidR="00034A1B" w:rsidRDefault="00034A1B">
      <w:pPr>
        <w:spacing w:line="360" w:lineRule="exact"/>
      </w:pPr>
    </w:p>
    <w:p w:rsidR="00034A1B" w:rsidRDefault="00034A1B">
      <w:pPr>
        <w:spacing w:line="360" w:lineRule="exact"/>
      </w:pPr>
    </w:p>
    <w:p w:rsidR="00034A1B" w:rsidRDefault="00034A1B">
      <w:pPr>
        <w:spacing w:line="360" w:lineRule="exact"/>
      </w:pPr>
    </w:p>
    <w:p w:rsidR="00034A1B" w:rsidRDefault="00034A1B">
      <w:pPr>
        <w:spacing w:line="360" w:lineRule="exact"/>
      </w:pPr>
    </w:p>
    <w:p w:rsidR="00034A1B" w:rsidRDefault="00034A1B">
      <w:pPr>
        <w:spacing w:line="688" w:lineRule="exact"/>
      </w:pPr>
    </w:p>
    <w:p w:rsidR="00034A1B" w:rsidRDefault="00034A1B">
      <w:pPr>
        <w:rPr>
          <w:sz w:val="2"/>
          <w:szCs w:val="2"/>
        </w:rPr>
        <w:sectPr w:rsidR="00034A1B">
          <w:type w:val="continuous"/>
          <w:pgSz w:w="11909" w:h="16838"/>
          <w:pgMar w:top="1091" w:right="1237" w:bottom="1091" w:left="1237" w:header="0" w:footer="3" w:gutter="0"/>
          <w:cols w:space="720"/>
          <w:noEndnote/>
          <w:docGrid w:linePitch="360"/>
        </w:sectPr>
      </w:pPr>
    </w:p>
    <w:p w:rsidR="00034A1B" w:rsidRDefault="00FD2844">
      <w:pPr>
        <w:pStyle w:val="Bodytext20"/>
        <w:shd w:val="clear" w:color="auto" w:fill="auto"/>
        <w:spacing w:after="0" w:line="240" w:lineRule="exact"/>
        <w:jc w:val="left"/>
      </w:pPr>
      <w:r>
        <w:lastRenderedPageBreak/>
        <w:t>« 30 » июня 2017г.</w:t>
      </w:r>
    </w:p>
    <w:sectPr w:rsidR="00034A1B">
      <w:type w:val="continuous"/>
      <w:pgSz w:w="11909" w:h="16838"/>
      <w:pgMar w:top="1842" w:right="8140" w:bottom="1842" w:left="12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44" w:rsidRDefault="00FD2844">
      <w:r>
        <w:separator/>
      </w:r>
    </w:p>
  </w:endnote>
  <w:endnote w:type="continuationSeparator" w:id="0">
    <w:p w:rsidR="00FD2844" w:rsidRDefault="00FD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44" w:rsidRDefault="00FD2844"/>
  </w:footnote>
  <w:footnote w:type="continuationSeparator" w:id="0">
    <w:p w:rsidR="00FD2844" w:rsidRDefault="00FD28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051D"/>
    <w:multiLevelType w:val="multilevel"/>
    <w:tmpl w:val="BBF8A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1B"/>
    <w:rsid w:val="00034A1B"/>
    <w:rsid w:val="001A104E"/>
    <w:rsid w:val="00FD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NotBold">
    <w:name w:val="Body text + Not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3NotBoldNotItalic">
    <w:name w:val="Body text (3) + Not Bold;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2BoldItalic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Picturecaption2Exact">
    <w:name w:val="Picture caption (2) Exact"/>
    <w:basedOn w:val="a0"/>
    <w:link w:val="Picturecaption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BodytextExact">
    <w:name w:val="Body text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NotBold">
    <w:name w:val="Body text + Not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3NotBoldNotItalic">
    <w:name w:val="Body text (3) + Not Bold;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2BoldItalic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Picturecaption2Exact">
    <w:name w:val="Picture caption (2) Exact"/>
    <w:basedOn w:val="a0"/>
    <w:link w:val="Picturecaption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BodytextExact">
    <w:name w:val="Body text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2017-09-19T09:14:00Z</dcterms:created>
  <dcterms:modified xsi:type="dcterms:W3CDTF">2017-09-19T09:15:00Z</dcterms:modified>
</cp:coreProperties>
</file>