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BC" w:rsidRDefault="002F73BC">
      <w:pPr>
        <w:rPr>
          <w:sz w:val="24"/>
          <w:szCs w:val="24"/>
        </w:rPr>
      </w:pPr>
    </w:p>
    <w:p w:rsidR="00836587" w:rsidRPr="00836587" w:rsidRDefault="00836587" w:rsidP="00836587">
      <w:pPr>
        <w:spacing w:after="160" w:line="259" w:lineRule="auto"/>
        <w:jc w:val="center"/>
        <w:rPr>
          <w:rFonts w:eastAsiaTheme="minorHAnsi"/>
          <w:b/>
          <w:sz w:val="32"/>
          <w:szCs w:val="32"/>
          <w:lang w:eastAsia="en-US"/>
        </w:rPr>
      </w:pPr>
      <w:r w:rsidRPr="00836587">
        <w:rPr>
          <w:rFonts w:eastAsiaTheme="minorHAnsi"/>
          <w:b/>
          <w:sz w:val="32"/>
          <w:szCs w:val="32"/>
          <w:lang w:eastAsia="en-US"/>
        </w:rPr>
        <w:t>Муниципальное бюджетное дошкольное образовательное учреждение «Детский сад №37»</w:t>
      </w:r>
    </w:p>
    <w:p w:rsidR="00836587" w:rsidRPr="00836587" w:rsidRDefault="00836587" w:rsidP="00836587">
      <w:pPr>
        <w:spacing w:after="160" w:line="259" w:lineRule="auto"/>
        <w:jc w:val="center"/>
        <w:rPr>
          <w:rFonts w:eastAsiaTheme="minorHAnsi"/>
          <w:b/>
          <w:sz w:val="32"/>
          <w:szCs w:val="32"/>
          <w:lang w:eastAsia="en-US"/>
        </w:rPr>
      </w:pPr>
    </w:p>
    <w:tbl>
      <w:tblPr>
        <w:tblStyle w:val="1"/>
        <w:tblW w:w="998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0"/>
      </w:tblGrid>
      <w:tr w:rsidR="00836587" w:rsidRPr="00836587" w:rsidTr="00E034A5">
        <w:trPr>
          <w:trHeight w:val="1701"/>
        </w:trPr>
        <w:tc>
          <w:tcPr>
            <w:tcW w:w="4997" w:type="dxa"/>
          </w:tcPr>
          <w:p w:rsidR="00836587" w:rsidRPr="00836587" w:rsidRDefault="00836587" w:rsidP="00836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836587" w:rsidRPr="00836587" w:rsidRDefault="00836587" w:rsidP="0083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836587" w:rsidRPr="00836587" w:rsidRDefault="00836587" w:rsidP="0083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 xml:space="preserve">МБДОУ №37 </w:t>
            </w:r>
          </w:p>
          <w:p w:rsidR="00836587" w:rsidRPr="00836587" w:rsidRDefault="00E034A5" w:rsidP="00836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№4</w:t>
            </w:r>
          </w:p>
          <w:p w:rsidR="00836587" w:rsidRPr="00836587" w:rsidRDefault="00836587" w:rsidP="00E03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034A5"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</w:tc>
        <w:tc>
          <w:tcPr>
            <w:tcW w:w="4990" w:type="dxa"/>
          </w:tcPr>
          <w:p w:rsidR="00836587" w:rsidRPr="00836587" w:rsidRDefault="00836587" w:rsidP="0083658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Утверждено:</w:t>
            </w:r>
          </w:p>
          <w:p w:rsidR="00836587" w:rsidRPr="00836587" w:rsidRDefault="00836587" w:rsidP="008365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836587" w:rsidRPr="00836587" w:rsidRDefault="00836587" w:rsidP="008365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 xml:space="preserve">МБДОУ №37 </w:t>
            </w:r>
          </w:p>
          <w:p w:rsidR="00836587" w:rsidRPr="00836587" w:rsidRDefault="00836587" w:rsidP="008365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>_______Н.Н. Нееловой</w:t>
            </w:r>
          </w:p>
          <w:p w:rsidR="00836587" w:rsidRPr="00836587" w:rsidRDefault="00836587" w:rsidP="00E034A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E034A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34A5">
              <w:rPr>
                <w:rFonts w:ascii="Times New Roman" w:hAnsi="Times New Roman" w:cs="Times New Roman"/>
                <w:sz w:val="28"/>
                <w:szCs w:val="28"/>
              </w:rPr>
              <w:t>05.2019</w:t>
            </w:r>
            <w:r w:rsidRPr="0083658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034A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836587" w:rsidRPr="00836587" w:rsidRDefault="00836587" w:rsidP="00836587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36587" w:rsidRPr="00836587" w:rsidRDefault="00836587" w:rsidP="00836587">
      <w:pPr>
        <w:spacing w:after="160" w:line="259" w:lineRule="auto"/>
        <w:rPr>
          <w:rFonts w:eastAsiaTheme="minorHAnsi"/>
          <w:sz w:val="32"/>
          <w:szCs w:val="32"/>
          <w:lang w:eastAsia="en-US"/>
        </w:rPr>
      </w:pPr>
    </w:p>
    <w:p w:rsidR="00836587" w:rsidRPr="00836587" w:rsidRDefault="00836587" w:rsidP="00836587">
      <w:pPr>
        <w:spacing w:after="160" w:line="259" w:lineRule="auto"/>
        <w:rPr>
          <w:rFonts w:eastAsiaTheme="minorHAnsi"/>
          <w:sz w:val="32"/>
          <w:szCs w:val="32"/>
          <w:lang w:eastAsia="en-US"/>
        </w:rPr>
      </w:pPr>
    </w:p>
    <w:p w:rsidR="00836587" w:rsidRPr="00836587" w:rsidRDefault="00836587" w:rsidP="00836587">
      <w:pPr>
        <w:spacing w:after="160" w:line="259" w:lineRule="auto"/>
        <w:rPr>
          <w:rFonts w:eastAsiaTheme="minorHAnsi"/>
          <w:sz w:val="32"/>
          <w:szCs w:val="32"/>
          <w:lang w:eastAsia="en-US"/>
        </w:rPr>
      </w:pPr>
    </w:p>
    <w:p w:rsidR="00836587" w:rsidRPr="00836587" w:rsidRDefault="00836587" w:rsidP="00836587">
      <w:pPr>
        <w:spacing w:after="160" w:line="259" w:lineRule="auto"/>
        <w:rPr>
          <w:rFonts w:eastAsiaTheme="minorHAnsi"/>
          <w:sz w:val="32"/>
          <w:szCs w:val="32"/>
          <w:lang w:eastAsia="en-US"/>
        </w:rPr>
      </w:pPr>
    </w:p>
    <w:p w:rsidR="00836587" w:rsidRPr="00E034A5" w:rsidRDefault="00836587" w:rsidP="00836587">
      <w:pPr>
        <w:tabs>
          <w:tab w:val="left" w:pos="3075"/>
        </w:tabs>
        <w:spacing w:after="160" w:line="259" w:lineRule="auto"/>
        <w:jc w:val="center"/>
        <w:rPr>
          <w:rFonts w:eastAsiaTheme="minorHAnsi"/>
          <w:b/>
          <w:sz w:val="44"/>
          <w:szCs w:val="44"/>
          <w:lang w:eastAsia="en-US"/>
        </w:rPr>
      </w:pPr>
      <w:r w:rsidRPr="00E034A5">
        <w:rPr>
          <w:rFonts w:eastAsiaTheme="minorHAnsi"/>
          <w:b/>
          <w:sz w:val="44"/>
          <w:szCs w:val="44"/>
          <w:lang w:eastAsia="en-US"/>
        </w:rPr>
        <w:t xml:space="preserve">План мероприятий по предупреждению дорожно-транспортного травматизма </w:t>
      </w:r>
    </w:p>
    <w:p w:rsidR="00E034A5" w:rsidRPr="00836587" w:rsidRDefault="00E034A5" w:rsidP="00836587">
      <w:pPr>
        <w:tabs>
          <w:tab w:val="left" w:pos="3075"/>
        </w:tabs>
        <w:spacing w:after="160" w:line="259" w:lineRule="auto"/>
        <w:jc w:val="center"/>
        <w:rPr>
          <w:rFonts w:eastAsiaTheme="minorHAnsi"/>
          <w:b/>
          <w:sz w:val="44"/>
          <w:szCs w:val="44"/>
          <w:lang w:eastAsia="en-US"/>
        </w:rPr>
      </w:pPr>
      <w:r w:rsidRPr="00E034A5">
        <w:rPr>
          <w:rFonts w:eastAsiaTheme="minorHAnsi"/>
          <w:b/>
          <w:bCs/>
          <w:sz w:val="44"/>
          <w:szCs w:val="44"/>
          <w:lang w:eastAsia="en-US"/>
        </w:rPr>
        <w:t>на 2019-2020 учебный год</w:t>
      </w:r>
    </w:p>
    <w:p w:rsidR="00836587" w:rsidRPr="00836587" w:rsidRDefault="00836587" w:rsidP="00836587">
      <w:pPr>
        <w:tabs>
          <w:tab w:val="left" w:pos="3075"/>
        </w:tabs>
        <w:spacing w:after="160" w:line="259" w:lineRule="auto"/>
        <w:jc w:val="center"/>
        <w:rPr>
          <w:rFonts w:eastAsiaTheme="minorHAnsi"/>
          <w:b/>
          <w:sz w:val="44"/>
          <w:szCs w:val="44"/>
          <w:lang w:eastAsia="en-US"/>
        </w:rPr>
      </w:pPr>
    </w:p>
    <w:p w:rsidR="00836587" w:rsidRPr="00836587" w:rsidRDefault="00836587" w:rsidP="00836587">
      <w:pPr>
        <w:tabs>
          <w:tab w:val="left" w:pos="3075"/>
        </w:tabs>
        <w:spacing w:after="160" w:line="259" w:lineRule="auto"/>
        <w:jc w:val="center"/>
        <w:rPr>
          <w:rFonts w:eastAsiaTheme="minorHAnsi"/>
          <w:b/>
          <w:sz w:val="52"/>
          <w:szCs w:val="52"/>
          <w:lang w:eastAsia="en-US"/>
        </w:rPr>
      </w:pPr>
    </w:p>
    <w:p w:rsidR="00836587" w:rsidRPr="00836587" w:rsidRDefault="00836587" w:rsidP="00836587">
      <w:pPr>
        <w:tabs>
          <w:tab w:val="left" w:pos="3075"/>
        </w:tabs>
        <w:spacing w:after="160" w:line="259" w:lineRule="auto"/>
        <w:jc w:val="center"/>
        <w:rPr>
          <w:rFonts w:eastAsiaTheme="minorHAnsi"/>
          <w:b/>
          <w:sz w:val="52"/>
          <w:szCs w:val="52"/>
          <w:lang w:eastAsia="en-US"/>
        </w:rPr>
      </w:pPr>
    </w:p>
    <w:p w:rsidR="00836587" w:rsidRPr="00836587" w:rsidRDefault="00836587" w:rsidP="00836587">
      <w:pPr>
        <w:tabs>
          <w:tab w:val="left" w:pos="3075"/>
        </w:tabs>
        <w:spacing w:after="160" w:line="259" w:lineRule="auto"/>
        <w:rPr>
          <w:rFonts w:eastAsiaTheme="minorHAnsi"/>
          <w:b/>
          <w:sz w:val="52"/>
          <w:szCs w:val="52"/>
          <w:lang w:eastAsia="en-US"/>
        </w:rPr>
      </w:pPr>
    </w:p>
    <w:p w:rsidR="00836587" w:rsidRPr="00836587" w:rsidRDefault="00836587" w:rsidP="00836587">
      <w:pPr>
        <w:tabs>
          <w:tab w:val="left" w:pos="3075"/>
        </w:tabs>
        <w:spacing w:after="160" w:line="259" w:lineRule="auto"/>
        <w:jc w:val="center"/>
        <w:rPr>
          <w:rFonts w:eastAsiaTheme="minorHAnsi"/>
          <w:b/>
          <w:sz w:val="52"/>
          <w:szCs w:val="52"/>
          <w:lang w:eastAsia="en-US"/>
        </w:rPr>
      </w:pPr>
    </w:p>
    <w:p w:rsidR="00836587" w:rsidRPr="00836587" w:rsidRDefault="00836587" w:rsidP="00836587">
      <w:pPr>
        <w:tabs>
          <w:tab w:val="left" w:pos="3075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836587" w:rsidRPr="00836587" w:rsidRDefault="00836587" w:rsidP="00836587">
      <w:pPr>
        <w:tabs>
          <w:tab w:val="left" w:pos="3075"/>
        </w:tabs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836587" w:rsidRPr="00836587" w:rsidRDefault="00836587" w:rsidP="00836587">
      <w:pPr>
        <w:tabs>
          <w:tab w:val="left" w:pos="3075"/>
        </w:tabs>
        <w:jc w:val="center"/>
        <w:rPr>
          <w:rFonts w:eastAsiaTheme="minorHAnsi"/>
          <w:sz w:val="24"/>
          <w:szCs w:val="24"/>
          <w:lang w:eastAsia="en-US"/>
        </w:rPr>
      </w:pPr>
      <w:r w:rsidRPr="00836587">
        <w:rPr>
          <w:rFonts w:eastAsiaTheme="minorHAnsi"/>
          <w:sz w:val="24"/>
          <w:szCs w:val="24"/>
          <w:lang w:eastAsia="en-US"/>
        </w:rPr>
        <w:t>Артёмовский район</w:t>
      </w:r>
    </w:p>
    <w:p w:rsidR="00836587" w:rsidRPr="00836587" w:rsidRDefault="00836587" w:rsidP="00836587">
      <w:pPr>
        <w:tabs>
          <w:tab w:val="left" w:pos="3075"/>
        </w:tabs>
        <w:jc w:val="center"/>
        <w:rPr>
          <w:rFonts w:eastAsiaTheme="minorHAnsi"/>
          <w:sz w:val="24"/>
          <w:szCs w:val="24"/>
          <w:lang w:eastAsia="en-US"/>
        </w:rPr>
      </w:pPr>
      <w:r w:rsidRPr="00836587">
        <w:rPr>
          <w:rFonts w:eastAsiaTheme="minorHAnsi"/>
          <w:sz w:val="24"/>
          <w:szCs w:val="24"/>
          <w:lang w:eastAsia="en-US"/>
        </w:rPr>
        <w:t>село Покровское</w:t>
      </w:r>
    </w:p>
    <w:p w:rsidR="00836587" w:rsidRPr="00836587" w:rsidRDefault="00836587" w:rsidP="00836587">
      <w:pPr>
        <w:tabs>
          <w:tab w:val="left" w:pos="3075"/>
        </w:tabs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2019</w:t>
      </w:r>
    </w:p>
    <w:p w:rsidR="002F73BC" w:rsidRDefault="002F73BC">
      <w:pPr>
        <w:sectPr w:rsidR="002F73BC" w:rsidSect="00836587">
          <w:pgSz w:w="11900" w:h="16838"/>
          <w:pgMar w:top="851" w:right="1440" w:bottom="875" w:left="1440" w:header="0" w:footer="0" w:gutter="0"/>
          <w:cols w:space="0"/>
        </w:sectPr>
      </w:pPr>
    </w:p>
    <w:tbl>
      <w:tblPr>
        <w:tblW w:w="101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300"/>
        <w:gridCol w:w="1880"/>
        <w:gridCol w:w="2240"/>
        <w:gridCol w:w="2000"/>
        <w:gridCol w:w="30"/>
      </w:tblGrid>
      <w:tr w:rsidR="002F73BC" w:rsidTr="003E55E9">
        <w:trPr>
          <w:trHeight w:val="322"/>
        </w:trPr>
        <w:tc>
          <w:tcPr>
            <w:tcW w:w="6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330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F73BC" w:rsidRDefault="00F075D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 работы</w:t>
            </w:r>
          </w:p>
        </w:tc>
        <w:tc>
          <w:tcPr>
            <w:tcW w:w="224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24"/>
        </w:trPr>
        <w:tc>
          <w:tcPr>
            <w:tcW w:w="6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3"/>
            <w:vAlign w:val="bottom"/>
          </w:tcPr>
          <w:p w:rsidR="002F73BC" w:rsidRDefault="00F075D7">
            <w:pPr>
              <w:ind w:left="13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по предупреждению</w:t>
            </w:r>
          </w:p>
        </w:tc>
        <w:tc>
          <w:tcPr>
            <w:tcW w:w="200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22"/>
        </w:trPr>
        <w:tc>
          <w:tcPr>
            <w:tcW w:w="6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3"/>
            <w:vAlign w:val="bottom"/>
          </w:tcPr>
          <w:p w:rsidR="002F73BC" w:rsidRDefault="00F075D7">
            <w:pPr>
              <w:ind w:left="13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дорожно-транспортного травматизма</w:t>
            </w:r>
          </w:p>
        </w:tc>
        <w:tc>
          <w:tcPr>
            <w:tcW w:w="200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22"/>
        </w:trPr>
        <w:tc>
          <w:tcPr>
            <w:tcW w:w="6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7420" w:type="dxa"/>
            <w:gridSpan w:val="3"/>
            <w:vAlign w:val="bottom"/>
          </w:tcPr>
          <w:p w:rsidR="002F73BC" w:rsidRDefault="00836587">
            <w:pPr>
              <w:ind w:left="134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 2019-2020</w:t>
            </w:r>
            <w:r w:rsidR="00F075D7">
              <w:rPr>
                <w:rFonts w:eastAsia="Times New Roman"/>
                <w:b/>
                <w:bCs/>
                <w:sz w:val="28"/>
                <w:szCs w:val="28"/>
              </w:rPr>
              <w:t xml:space="preserve"> учебный год</w:t>
            </w:r>
          </w:p>
        </w:tc>
        <w:tc>
          <w:tcPr>
            <w:tcW w:w="200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473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6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3300" w:type="dxa"/>
            <w:vMerge w:val="restart"/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330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исполнения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60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2F73BC" w:rsidRDefault="00F075D7">
            <w:pPr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I.</w:t>
            </w:r>
          </w:p>
        </w:tc>
        <w:tc>
          <w:tcPr>
            <w:tcW w:w="4120" w:type="dxa"/>
            <w:gridSpan w:val="2"/>
            <w:vAlign w:val="bottom"/>
          </w:tcPr>
          <w:p w:rsidR="002F73BC" w:rsidRDefault="00F075D7">
            <w:pPr>
              <w:ind w:right="1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Организационная работа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Разработка, утверждение перспективного плана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7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 профилактике ДДТТ в ДОУ на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 г.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92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8"/>
                <w:szCs w:val="8"/>
              </w:rPr>
            </w:pPr>
          </w:p>
        </w:tc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8"/>
                <w:szCs w:val="8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4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bottom"/>
          </w:tcPr>
          <w:p w:rsidR="002F73BC" w:rsidRDefault="00F075D7" w:rsidP="00F075D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2019-2020 учебный год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0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7"/>
                <w:szCs w:val="17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7"/>
                <w:szCs w:val="17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предметно-развивающей среды 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3E55E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группе по обучению детей правилам дорожного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300" w:type="dxa"/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3E55E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информационного «уголка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безопасности», папок-передвижек для родителей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3E55E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 районных конкурсах по ПДДТТ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 плану 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района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открытых дверей: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3E55E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</w:t>
            </w:r>
          </w:p>
        </w:tc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выставка рисунков, поделок воспитанников ДОУ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Апрель-2020 г.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тему «Пешеход на улице»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30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Итоговый педсовет. (Утверждение плана работы на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2F73BC" w:rsidP="00F075D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3E55E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1.6</w:t>
            </w:r>
          </w:p>
        </w:tc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летний-оздоровительный период по профилактике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Май- 2020 г.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5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ДДТТ)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60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2F73BC" w:rsidRDefault="00F075D7">
            <w:pPr>
              <w:ind w:left="3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II.</w:t>
            </w:r>
          </w:p>
        </w:tc>
        <w:tc>
          <w:tcPr>
            <w:tcW w:w="4120" w:type="dxa"/>
            <w:gridSpan w:val="2"/>
            <w:vAlign w:val="bottom"/>
          </w:tcPr>
          <w:p w:rsidR="002F73BC" w:rsidRDefault="00F075D7">
            <w:pPr>
              <w:ind w:right="1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Методическая работа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Выставка и обзор методической литературы по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основам безопасности дорожного движения «В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Сентябрь-2019г.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помощь воспитателю» - «Изучаем ПДД»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за организацией работы с детьми по теме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 w:rsidP="00F075D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 w:val="restart"/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ПДД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5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Инструктаж с воспитателями «Предупреждение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детского дорожно-транспортного травматизма»</w:t>
            </w: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ГБДОУ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12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35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Консультация «Организация изучения правил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5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</w:t>
            </w: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дорожного движения с детьми в летний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Май- 2020 г.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25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300" w:type="dxa"/>
            <w:vAlign w:val="bottom"/>
          </w:tcPr>
          <w:p w:rsidR="002F73BC" w:rsidRDefault="00F075D7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оздоровительный период»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3E55E9">
        <w:trPr>
          <w:trHeight w:val="711"/>
        </w:trPr>
        <w:tc>
          <w:tcPr>
            <w:tcW w:w="6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F73BC" w:rsidRDefault="00F075D7">
            <w:pPr>
              <w:ind w:left="1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2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</w:tbl>
    <w:p w:rsidR="002F73BC" w:rsidRDefault="002F73BC">
      <w:pPr>
        <w:sectPr w:rsidR="002F73BC" w:rsidSect="00534B69">
          <w:pgSz w:w="11900" w:h="16838"/>
          <w:pgMar w:top="1130" w:right="846" w:bottom="284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80"/>
        <w:gridCol w:w="2260"/>
        <w:gridCol w:w="1980"/>
        <w:gridCol w:w="25"/>
      </w:tblGrid>
      <w:tr w:rsidR="002F73BC" w:rsidTr="00534B69">
        <w:trPr>
          <w:trHeight w:val="382"/>
        </w:trPr>
        <w:tc>
          <w:tcPr>
            <w:tcW w:w="6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5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534B69">
        <w:trPr>
          <w:trHeight w:val="125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исполнения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534B69">
        <w:trPr>
          <w:trHeight w:val="127"/>
        </w:trPr>
        <w:tc>
          <w:tcPr>
            <w:tcW w:w="66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534B69">
        <w:trPr>
          <w:trHeight w:val="122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534B69">
        <w:trPr>
          <w:trHeight w:val="357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Корректировка паспорта по обеспечению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 -2019 г.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0" w:type="dxa"/>
            <w:tcBorders>
              <w:left w:val="single" w:sz="4" w:space="0" w:color="auto"/>
            </w:tcBorders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534B69">
        <w:trPr>
          <w:trHeight w:val="125"/>
        </w:trPr>
        <w:tc>
          <w:tcPr>
            <w:tcW w:w="66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 дорожного движения в ДОУ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МБДОУ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534B69">
        <w:trPr>
          <w:trHeight w:val="127"/>
        </w:trPr>
        <w:tc>
          <w:tcPr>
            <w:tcW w:w="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534B69">
        <w:trPr>
          <w:trHeight w:val="555"/>
        </w:trPr>
        <w:tc>
          <w:tcPr>
            <w:tcW w:w="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Pr="00534B69" w:rsidRDefault="00534B69" w:rsidP="00534B69">
            <w:pPr>
              <w:jc w:val="center"/>
              <w:rPr>
                <w:sz w:val="24"/>
                <w:szCs w:val="24"/>
              </w:rPr>
            </w:pPr>
            <w:r w:rsidRPr="00534B69">
              <w:rPr>
                <w:sz w:val="24"/>
                <w:szCs w:val="24"/>
              </w:rPr>
              <w:t>2.6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Pr="00534B69" w:rsidRDefault="00534B69" w:rsidP="00534B69">
            <w:pPr>
              <w:rPr>
                <w:sz w:val="24"/>
                <w:szCs w:val="24"/>
              </w:rPr>
            </w:pPr>
            <w:r w:rsidRPr="00534B69">
              <w:rPr>
                <w:sz w:val="24"/>
                <w:szCs w:val="24"/>
              </w:rPr>
              <w:t>Систематическое обновление странички «Дорожная безопасность» на сайт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Pr="00534B69" w:rsidRDefault="00534B69">
            <w:pPr>
              <w:rPr>
                <w:sz w:val="24"/>
                <w:szCs w:val="24"/>
              </w:rPr>
            </w:pPr>
            <w:r w:rsidRPr="00534B69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2F73BC" w:rsidRPr="00534B69" w:rsidRDefault="00534B69">
            <w:pPr>
              <w:rPr>
                <w:sz w:val="24"/>
                <w:szCs w:val="24"/>
              </w:rPr>
            </w:pPr>
            <w:r w:rsidRPr="00534B69">
              <w:rPr>
                <w:sz w:val="24"/>
                <w:szCs w:val="24"/>
              </w:rPr>
              <w:t>отв. за ПДДТТ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</w:tbl>
    <w:p w:rsidR="002F73BC" w:rsidRDefault="00F075D7">
      <w:pPr>
        <w:spacing w:line="119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7021830</wp:posOffset>
                </wp:positionH>
                <wp:positionV relativeFrom="page">
                  <wp:posOffset>718820</wp:posOffset>
                </wp:positionV>
                <wp:extent cx="0" cy="914844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48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E8518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2.9pt,56.6pt" to="552.9pt,7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ge">
                  <wp:posOffset>718820</wp:posOffset>
                </wp:positionV>
                <wp:extent cx="0" cy="914844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48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48F53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55pt,56.6pt" to="49.55pt,7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60"/>
        <w:gridCol w:w="1320"/>
        <w:gridCol w:w="2260"/>
        <w:gridCol w:w="1980"/>
        <w:gridCol w:w="20"/>
      </w:tblGrid>
      <w:tr w:rsidR="002F73BC" w:rsidTr="001B492D">
        <w:trPr>
          <w:trHeight w:val="253"/>
        </w:trPr>
        <w:tc>
          <w:tcPr>
            <w:tcW w:w="660" w:type="dxa"/>
            <w:vAlign w:val="bottom"/>
          </w:tcPr>
          <w:p w:rsidR="002F73BC" w:rsidRDefault="002F73BC"/>
        </w:tc>
        <w:tc>
          <w:tcPr>
            <w:tcW w:w="3860" w:type="dxa"/>
            <w:vAlign w:val="bottom"/>
          </w:tcPr>
          <w:p w:rsidR="002F73BC" w:rsidRDefault="00F075D7">
            <w:pPr>
              <w:ind w:left="3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III.</w:t>
            </w:r>
          </w:p>
        </w:tc>
        <w:tc>
          <w:tcPr>
            <w:tcW w:w="3580" w:type="dxa"/>
            <w:gridSpan w:val="2"/>
            <w:vAlign w:val="bottom"/>
          </w:tcPr>
          <w:p w:rsidR="002F73BC" w:rsidRDefault="00F075D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Работа с детьми</w:t>
            </w:r>
          </w:p>
        </w:tc>
        <w:tc>
          <w:tcPr>
            <w:tcW w:w="1980" w:type="dxa"/>
            <w:vAlign w:val="bottom"/>
          </w:tcPr>
          <w:p w:rsidR="002F73BC" w:rsidRDefault="002F73BC"/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35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Инструктажи с воспитанниками: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Сентябрь- 2019,</w:t>
            </w: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правила поведения на дороге;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май- 2020 г.</w:t>
            </w: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правила поведения на остановке и в транспорте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35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Экскурсии и целевые прогулки: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Наблюдение за движением пешеходов;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Наблюдение за движением транспорта;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3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Прогулка к пешеходному переходу.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35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Беседы с воспитанниками:</w:t>
            </w:r>
          </w:p>
          <w:p w:rsidR="00534B69" w:rsidRPr="00534B69" w:rsidRDefault="00534B69">
            <w:pPr>
              <w:ind w:left="100"/>
              <w:rPr>
                <w:sz w:val="24"/>
                <w:szCs w:val="24"/>
              </w:rPr>
            </w:pPr>
            <w:r w:rsidRPr="00534B69">
              <w:rPr>
                <w:sz w:val="24"/>
                <w:szCs w:val="24"/>
              </w:rPr>
              <w:t>По вопросам профилактики детского дорожно-транспортного травматизма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Моя улица;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Пешеходный переход;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vAlign w:val="bottom"/>
          </w:tcPr>
          <w:p w:rsidR="002F73BC" w:rsidRDefault="002F73BC"/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Транспорт;</w:t>
            </w:r>
          </w:p>
          <w:p w:rsidR="00534B69" w:rsidRPr="00534B69" w:rsidRDefault="00534B69">
            <w:pPr>
              <w:ind w:left="100"/>
              <w:rPr>
                <w:sz w:val="24"/>
                <w:szCs w:val="24"/>
              </w:rPr>
            </w:pPr>
            <w:r w:rsidRPr="00534B69">
              <w:rPr>
                <w:sz w:val="24"/>
                <w:szCs w:val="24"/>
              </w:rPr>
              <w:t>«Безопасное поведение на дороге зимой»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Аккуратность гололёд на дороге вас спасёт;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Дорога не место для игр;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2F73BC" w:rsidP="00534B6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Какие бывают машины;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2F73BC" w:rsidP="00534B6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такое светофор;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2F73BC" w:rsidP="00534B69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поведения в автобусе;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велосипедист!;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 дорожные, которые нужно знать;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vAlign w:val="bottom"/>
          </w:tcPr>
          <w:p w:rsidR="002F73BC" w:rsidRDefault="002F73BC"/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gridSpan w:val="2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Всем ребятам надо знать, как по улице шагать»;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35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Сюжетно-ролевые игры: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 водители и пассажиры;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vAlign w:val="bottom"/>
          </w:tcPr>
          <w:p w:rsidR="002F73BC" w:rsidRDefault="002F73BC"/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Водители и пешеходы;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</w:t>
            </w: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Шофёры;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(младшая,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средняя и старшая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Служба спасения;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группа)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Скорая помощь;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vAlign w:val="bottom"/>
          </w:tcPr>
          <w:p w:rsidR="002F73BC" w:rsidRDefault="002F73BC"/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Поездка на автомобиле;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35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Дидактические игры: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Можно-нельзя;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земле, по воде, по воздуху;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Наша улица;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(младшая,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3.5</w:t>
            </w: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Красный, желтый, зеленый;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средняя и старшая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Найди такой же знак;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группа)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Собери автомобиль;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Транспорт;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vAlign w:val="bottom"/>
          </w:tcPr>
          <w:p w:rsidR="002F73BC" w:rsidRDefault="002F73BC"/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252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Угадай вид транспорта по описанию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35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Подвижные игры: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Воробушек и автомобили;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(младшая,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spacing w:line="251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3.6</w:t>
            </w: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Бегущий светофор;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средняя и старшая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 едем, едем, едем…;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группа)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vMerge w:val="restart"/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Красный, желтый, зелёный;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vMerge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12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1B492D">
        <w:trPr>
          <w:trHeight w:val="305"/>
        </w:trPr>
        <w:tc>
          <w:tcPr>
            <w:tcW w:w="66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2F73BC" w:rsidRDefault="00F075D7">
            <w:pPr>
              <w:ind w:left="1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</w:t>
            </w:r>
          </w:p>
        </w:tc>
        <w:tc>
          <w:tcPr>
            <w:tcW w:w="2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</w:tbl>
    <w:p w:rsidR="002F73BC" w:rsidRDefault="002F73BC">
      <w:pPr>
        <w:sectPr w:rsidR="002F73BC" w:rsidSect="00534B69">
          <w:pgSz w:w="11900" w:h="16838"/>
          <w:pgMar w:top="284" w:right="846" w:bottom="419" w:left="98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80"/>
        <w:gridCol w:w="2260"/>
        <w:gridCol w:w="2000"/>
        <w:gridCol w:w="30"/>
      </w:tblGrid>
      <w:tr w:rsidR="002F73BC">
        <w:trPr>
          <w:trHeight w:val="38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5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исполнения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Светофор;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Поезд.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Чтение художественной литературы: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 Михалков «Моя улица», «Велосипед», «Скверная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 Маршак «Милиционер», «Мяч»;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 Северный «Светофор»;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 Семиренко «Запрещается-разрешается»;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 Головко «Правила движения»;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Я. Пишумов «Машины», «Самый лучший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3.7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пешеход», «Три сигнала светофора»;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(младшая,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 Волков «В парке»;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средняя и старшая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 Пляцковский «Светофор»;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группа)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 Лешкевич «Гололед»;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 Степанов «Машины»;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 Кожевников «Светофор»;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 Серяков «Улица, где все спешат»;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И. и Л. Сандбери «Мальчик и сто автомобилей»;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О. Бедарев «Правила дорожные»;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 Кончаловская «Самокат».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3.8</w:t>
            </w: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Конструирование, рисование, лепка по ПДД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(младшая,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воспитателя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средняя и старшая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группа)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3.9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Просмотр мультипликационных фильмов,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(младшая,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презентаций, видеофильмов по ПДД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воспитателя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средняя и старшая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группа)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3.10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 де</w:t>
            </w:r>
            <w:r w:rsidR="001B492D">
              <w:rPr>
                <w:rFonts w:eastAsia="Times New Roman"/>
              </w:rPr>
              <w:t xml:space="preserve">тских рисунков по ПДД 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Октябрь-2019 г.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 w:rsidP="001B492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«Безопасные дороги детям»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6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2"/>
            <w:vAlign w:val="bottom"/>
          </w:tcPr>
          <w:p w:rsidR="002F73BC" w:rsidRDefault="00F075D7">
            <w:pPr>
              <w:ind w:left="3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IV.Работа с родителями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Консультации: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знакомить детей с правилами дорожного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Чем опасен гололед;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-   2019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6"/>
                <w:szCs w:val="6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безопасности – это важно;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декабрь – 2019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 всех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3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4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0"/>
                <w:szCs w:val="20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 групп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0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 беседы с родителями о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январь-2020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6"/>
                <w:szCs w:val="6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соблюдении правил безопасности детей на дороге.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5"/>
                <w:szCs w:val="15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3"/>
                <w:szCs w:val="23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 родителей воспитанников старшей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Октябрь - 2019 г.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 всех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группы: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 групп,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 w:rsidP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 и мой ребенок на улицах села.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3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 родительское собрание на тему «Типичные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 - 2019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>
        <w:trPr>
          <w:trHeight w:val="1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</w:tbl>
    <w:p w:rsidR="002F73BC" w:rsidRDefault="002F73BC">
      <w:pPr>
        <w:spacing w:line="155" w:lineRule="exact"/>
        <w:rPr>
          <w:sz w:val="20"/>
          <w:szCs w:val="20"/>
        </w:rPr>
      </w:pPr>
    </w:p>
    <w:p w:rsidR="002F73BC" w:rsidRDefault="00F075D7">
      <w:pPr>
        <w:ind w:left="9960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2F73BC" w:rsidRDefault="002F73BC">
      <w:pPr>
        <w:sectPr w:rsidR="002F73BC">
          <w:pgSz w:w="11900" w:h="16838"/>
          <w:pgMar w:top="1112" w:right="846" w:bottom="419" w:left="980" w:header="0" w:footer="0" w:gutter="0"/>
          <w:cols w:space="720" w:equalWidth="0">
            <w:col w:w="10080"/>
          </w:cols>
        </w:sectPr>
      </w:pPr>
    </w:p>
    <w:tbl>
      <w:tblPr>
        <w:tblW w:w="101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80"/>
        <w:gridCol w:w="2280"/>
        <w:gridCol w:w="1980"/>
        <w:gridCol w:w="30"/>
      </w:tblGrid>
      <w:tr w:rsidR="002F73BC" w:rsidTr="00CF2F7E">
        <w:trPr>
          <w:trHeight w:val="38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5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Мероприятия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исполнения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3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случаи детского травматизма и меры его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МБДОУ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предупреждения»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безопасного маршрута от дома к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детскому саду.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35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Родительские собрания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 всех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воспитателя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 групп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35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информационного стенда для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 по ПДД: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 всех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правилах дорожного движения;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 групп,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Взрослые, вам подражают!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4.5</w:t>
            </w: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Обучение детей правилам дорожного движения;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25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Безопасность ребенка в автомобиле;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Ваш ребёнок – дошколёнок!;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/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25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Дорога в зимний период времени.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35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4.6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папок-передвижек в групповых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 всех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комнатах по ПДД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возрастных групп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36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7460" w:type="dxa"/>
            <w:gridSpan w:val="2"/>
            <w:vAlign w:val="bottom"/>
          </w:tcPr>
          <w:p w:rsidR="002F73BC" w:rsidRDefault="00F075D7">
            <w:pPr>
              <w:ind w:left="1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V.</w:t>
            </w:r>
            <w:r w:rsidR="00CF2F7E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Взаимоде</w:t>
            </w:r>
            <w:r w:rsidR="00CF2F7E">
              <w:rPr>
                <w:rFonts w:eastAsia="Times New Roman"/>
                <w:b/>
                <w:bCs/>
              </w:rPr>
              <w:t>йствие с социальными партнёрами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35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F075D7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Привлечение сотрудников к массовым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мероприятиям, родительским собраниям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355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CF2F7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5180" w:type="dxa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Участие в конкурсах, акциях и др. мероприятиях,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2F73BC" w:rsidRDefault="002F73BC" w:rsidP="00CF2F7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организованных в районе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2F73BC" w:rsidRDefault="00F075D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ПДДТТ</w:t>
            </w: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  <w:tr w:rsidR="002F73BC" w:rsidTr="00CF2F7E">
        <w:trPr>
          <w:trHeight w:val="12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3BC" w:rsidRDefault="002F73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F73BC" w:rsidRDefault="002F73BC">
            <w:pPr>
              <w:rPr>
                <w:sz w:val="1"/>
                <w:szCs w:val="1"/>
              </w:rPr>
            </w:pPr>
          </w:p>
        </w:tc>
      </w:tr>
    </w:tbl>
    <w:p w:rsidR="002F73BC" w:rsidRDefault="002F73BC">
      <w:pPr>
        <w:spacing w:line="200" w:lineRule="exact"/>
        <w:rPr>
          <w:sz w:val="20"/>
          <w:szCs w:val="20"/>
        </w:rPr>
      </w:pPr>
    </w:p>
    <w:p w:rsidR="003E55E9" w:rsidRPr="003E55E9" w:rsidRDefault="003E55E9" w:rsidP="003E55E9">
      <w:pPr>
        <w:spacing w:line="200" w:lineRule="exact"/>
        <w:jc w:val="center"/>
        <w:rPr>
          <w:b/>
          <w:sz w:val="24"/>
          <w:szCs w:val="24"/>
        </w:rPr>
      </w:pPr>
      <w:r w:rsidRPr="003E55E9">
        <w:rPr>
          <w:b/>
          <w:sz w:val="24"/>
          <w:szCs w:val="24"/>
          <w:lang w:val="en-US"/>
        </w:rPr>
        <w:t xml:space="preserve">VI. </w:t>
      </w:r>
      <w:r w:rsidRPr="003E55E9">
        <w:rPr>
          <w:b/>
          <w:sz w:val="24"/>
          <w:szCs w:val="24"/>
        </w:rPr>
        <w:t>Организационно-массовые мероприятия</w:t>
      </w:r>
    </w:p>
    <w:p w:rsidR="002F73BC" w:rsidRPr="003E55E9" w:rsidRDefault="002F73BC">
      <w:pPr>
        <w:spacing w:line="200" w:lineRule="exact"/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103"/>
        <w:gridCol w:w="2268"/>
        <w:gridCol w:w="2102"/>
      </w:tblGrid>
      <w:tr w:rsidR="003E55E9" w:rsidRPr="003E55E9" w:rsidTr="003E55E9">
        <w:tc>
          <w:tcPr>
            <w:tcW w:w="709" w:type="dxa"/>
          </w:tcPr>
          <w:p w:rsidR="003E55E9" w:rsidRPr="003E55E9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103" w:type="dxa"/>
          </w:tcPr>
          <w:p w:rsidR="003E55E9" w:rsidRPr="003E55E9" w:rsidRDefault="003E55E9" w:rsidP="003E55E9">
            <w:pPr>
              <w:spacing w:line="200" w:lineRule="exact"/>
              <w:rPr>
                <w:sz w:val="24"/>
                <w:szCs w:val="24"/>
              </w:rPr>
            </w:pPr>
            <w:r w:rsidRPr="003E55E9">
              <w:rPr>
                <w:sz w:val="24"/>
                <w:szCs w:val="24"/>
              </w:rPr>
              <w:t>Проведение  мероприятия  «Горка» по ликвидации опасных горок и наледей, выходящих на проезжую часть, и используемых детьми для катания</w:t>
            </w:r>
          </w:p>
        </w:tc>
        <w:tc>
          <w:tcPr>
            <w:tcW w:w="2268" w:type="dxa"/>
          </w:tcPr>
          <w:p w:rsidR="003E55E9" w:rsidRDefault="003E55E9">
            <w:pPr>
              <w:spacing w:line="200" w:lineRule="exact"/>
              <w:rPr>
                <w:sz w:val="24"/>
                <w:szCs w:val="24"/>
              </w:rPr>
            </w:pPr>
          </w:p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  <w:r w:rsidRPr="003E55E9">
              <w:rPr>
                <w:sz w:val="24"/>
                <w:szCs w:val="24"/>
              </w:rPr>
              <w:t>Январь</w:t>
            </w:r>
          </w:p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  <w:r w:rsidRPr="003E55E9">
              <w:rPr>
                <w:sz w:val="24"/>
                <w:szCs w:val="24"/>
              </w:rPr>
              <w:t>Февраль</w:t>
            </w:r>
          </w:p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  <w:r w:rsidRPr="003E55E9">
              <w:rPr>
                <w:sz w:val="24"/>
                <w:szCs w:val="24"/>
              </w:rPr>
              <w:t>Декабрь</w:t>
            </w:r>
          </w:p>
        </w:tc>
        <w:tc>
          <w:tcPr>
            <w:tcW w:w="2102" w:type="dxa"/>
          </w:tcPr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</w:p>
          <w:p w:rsidR="003E55E9" w:rsidRDefault="003E55E9">
            <w:pPr>
              <w:spacing w:line="200" w:lineRule="exact"/>
              <w:rPr>
                <w:sz w:val="24"/>
                <w:szCs w:val="24"/>
              </w:rPr>
            </w:pPr>
          </w:p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  <w:r w:rsidRPr="003E55E9">
              <w:rPr>
                <w:sz w:val="24"/>
                <w:szCs w:val="24"/>
              </w:rPr>
              <w:t>отв. за ПДДТТ</w:t>
            </w:r>
          </w:p>
        </w:tc>
      </w:tr>
      <w:tr w:rsidR="003E55E9" w:rsidTr="003E55E9">
        <w:tc>
          <w:tcPr>
            <w:tcW w:w="709" w:type="dxa"/>
          </w:tcPr>
          <w:p w:rsidR="003E55E9" w:rsidRPr="003E55E9" w:rsidRDefault="00391024" w:rsidP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E55E9" w:rsidRPr="003E55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E55E9">
              <w:rPr>
                <w:sz w:val="24"/>
                <w:szCs w:val="24"/>
              </w:rPr>
              <w:t>роведение профилактического мероприятия «Внимание, каникулы»</w:t>
            </w:r>
          </w:p>
        </w:tc>
        <w:tc>
          <w:tcPr>
            <w:tcW w:w="2268" w:type="dxa"/>
          </w:tcPr>
          <w:p w:rsidR="003E55E9" w:rsidRDefault="003E55E9">
            <w:pPr>
              <w:spacing w:line="200" w:lineRule="exact"/>
              <w:rPr>
                <w:sz w:val="24"/>
                <w:szCs w:val="24"/>
              </w:rPr>
            </w:pPr>
          </w:p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  <w:r w:rsidRPr="003E55E9">
              <w:rPr>
                <w:sz w:val="24"/>
                <w:szCs w:val="24"/>
              </w:rPr>
              <w:t>Март, октябрь</w:t>
            </w:r>
          </w:p>
        </w:tc>
        <w:tc>
          <w:tcPr>
            <w:tcW w:w="2102" w:type="dxa"/>
          </w:tcPr>
          <w:p w:rsidR="003E55E9" w:rsidRDefault="003E55E9">
            <w:pPr>
              <w:spacing w:line="200" w:lineRule="exact"/>
              <w:rPr>
                <w:sz w:val="24"/>
                <w:szCs w:val="24"/>
              </w:rPr>
            </w:pPr>
          </w:p>
          <w:p w:rsidR="003E55E9" w:rsidRPr="003E55E9" w:rsidRDefault="003E55E9">
            <w:pPr>
              <w:spacing w:line="200" w:lineRule="exact"/>
              <w:rPr>
                <w:sz w:val="24"/>
                <w:szCs w:val="24"/>
              </w:rPr>
            </w:pPr>
            <w:r w:rsidRPr="003E55E9">
              <w:rPr>
                <w:sz w:val="24"/>
                <w:szCs w:val="24"/>
              </w:rPr>
              <w:t>отв. за ПДДТТ</w:t>
            </w:r>
          </w:p>
        </w:tc>
      </w:tr>
      <w:tr w:rsidR="003E55E9" w:rsidTr="003E55E9">
        <w:tc>
          <w:tcPr>
            <w:tcW w:w="709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103" w:type="dxa"/>
          </w:tcPr>
          <w:p w:rsidR="003E55E9" w:rsidRPr="00391024" w:rsidRDefault="00391024" w:rsidP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М</w:t>
            </w:r>
            <w:r w:rsidR="003E55E9" w:rsidRPr="00391024">
              <w:rPr>
                <w:sz w:val="24"/>
                <w:szCs w:val="24"/>
              </w:rPr>
              <w:t>ероприяти</w:t>
            </w:r>
            <w:r w:rsidRPr="00391024">
              <w:rPr>
                <w:sz w:val="24"/>
                <w:szCs w:val="24"/>
              </w:rPr>
              <w:t xml:space="preserve">е </w:t>
            </w:r>
            <w:r w:rsidR="003E55E9" w:rsidRPr="00391024">
              <w:rPr>
                <w:sz w:val="24"/>
                <w:szCs w:val="24"/>
              </w:rPr>
              <w:t>посвященн</w:t>
            </w:r>
            <w:r w:rsidRPr="00391024">
              <w:rPr>
                <w:sz w:val="24"/>
                <w:szCs w:val="24"/>
              </w:rPr>
              <w:t>ое</w:t>
            </w:r>
            <w:r w:rsidR="003E55E9" w:rsidRPr="00391024">
              <w:rPr>
                <w:sz w:val="24"/>
                <w:szCs w:val="24"/>
              </w:rPr>
              <w:t xml:space="preserve"> Дню защитника Отечества, с демонстрацией специальной техники и встречей с ветеранами</w:t>
            </w:r>
          </w:p>
        </w:tc>
        <w:tc>
          <w:tcPr>
            <w:tcW w:w="2268" w:type="dxa"/>
          </w:tcPr>
          <w:p w:rsidR="00391024" w:rsidRPr="00391024" w:rsidRDefault="00391024">
            <w:pPr>
              <w:spacing w:line="200" w:lineRule="exact"/>
              <w:rPr>
                <w:sz w:val="24"/>
                <w:szCs w:val="24"/>
              </w:rPr>
            </w:pPr>
          </w:p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Февраль</w:t>
            </w:r>
          </w:p>
        </w:tc>
        <w:tc>
          <w:tcPr>
            <w:tcW w:w="2102" w:type="dxa"/>
          </w:tcPr>
          <w:p w:rsidR="00391024" w:rsidRPr="00391024" w:rsidRDefault="00391024">
            <w:pPr>
              <w:spacing w:line="200" w:lineRule="exact"/>
              <w:rPr>
                <w:sz w:val="24"/>
                <w:szCs w:val="24"/>
              </w:rPr>
            </w:pPr>
          </w:p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отв. за ПДДТТ</w:t>
            </w:r>
          </w:p>
        </w:tc>
      </w:tr>
      <w:tr w:rsidR="003E55E9" w:rsidTr="00391024">
        <w:trPr>
          <w:trHeight w:val="342"/>
        </w:trPr>
        <w:tc>
          <w:tcPr>
            <w:tcW w:w="709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5103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1024">
              <w:rPr>
                <w:sz w:val="24"/>
                <w:szCs w:val="24"/>
              </w:rPr>
              <w:t>роведение «Единых дней профилактики»</w:t>
            </w:r>
          </w:p>
        </w:tc>
        <w:tc>
          <w:tcPr>
            <w:tcW w:w="2268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02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отв. за ПДДТТ</w:t>
            </w:r>
          </w:p>
        </w:tc>
      </w:tr>
      <w:tr w:rsidR="003E55E9" w:rsidTr="003E55E9">
        <w:tc>
          <w:tcPr>
            <w:tcW w:w="709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5103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1024">
              <w:rPr>
                <w:sz w:val="24"/>
                <w:szCs w:val="24"/>
              </w:rPr>
              <w:t>роведение профилактического мероприятия «Внимание - дети» в каникулярный период и в начале нового учебного года</w:t>
            </w:r>
          </w:p>
        </w:tc>
        <w:tc>
          <w:tcPr>
            <w:tcW w:w="2268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май-июнь, август-сентябрь</w:t>
            </w:r>
          </w:p>
        </w:tc>
        <w:tc>
          <w:tcPr>
            <w:tcW w:w="2102" w:type="dxa"/>
          </w:tcPr>
          <w:p w:rsidR="00391024" w:rsidRDefault="00391024">
            <w:pPr>
              <w:spacing w:line="200" w:lineRule="exact"/>
              <w:rPr>
                <w:sz w:val="24"/>
                <w:szCs w:val="24"/>
              </w:rPr>
            </w:pPr>
          </w:p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отв. за ПДДТТ</w:t>
            </w:r>
          </w:p>
        </w:tc>
      </w:tr>
      <w:tr w:rsidR="003E55E9" w:rsidTr="003E55E9">
        <w:tc>
          <w:tcPr>
            <w:tcW w:w="709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5103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Участие в акции «Начни с себя!» с участниками дорожного движения</w:t>
            </w:r>
          </w:p>
        </w:tc>
        <w:tc>
          <w:tcPr>
            <w:tcW w:w="2268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сентябрь</w:t>
            </w:r>
          </w:p>
        </w:tc>
        <w:tc>
          <w:tcPr>
            <w:tcW w:w="2102" w:type="dxa"/>
          </w:tcPr>
          <w:p w:rsidR="003E55E9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отв. за ПДДТТ</w:t>
            </w:r>
          </w:p>
        </w:tc>
      </w:tr>
      <w:tr w:rsidR="00391024" w:rsidTr="00391024">
        <w:trPr>
          <w:trHeight w:val="373"/>
        </w:trPr>
        <w:tc>
          <w:tcPr>
            <w:tcW w:w="709" w:type="dxa"/>
          </w:tcPr>
          <w:p w:rsidR="00391024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5103" w:type="dxa"/>
          </w:tcPr>
          <w:p w:rsidR="00391024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акции</w:t>
            </w:r>
            <w:r w:rsidRPr="00391024">
              <w:rPr>
                <w:sz w:val="24"/>
                <w:szCs w:val="24"/>
              </w:rPr>
              <w:t xml:space="preserve"> «</w:t>
            </w:r>
            <w:proofErr w:type="spellStart"/>
            <w:r w:rsidRPr="00391024">
              <w:rPr>
                <w:sz w:val="24"/>
                <w:szCs w:val="24"/>
              </w:rPr>
              <w:t>Видеосоветы</w:t>
            </w:r>
            <w:proofErr w:type="spellEnd"/>
            <w:r w:rsidRPr="00391024">
              <w:rPr>
                <w:sz w:val="24"/>
                <w:szCs w:val="24"/>
              </w:rPr>
              <w:t xml:space="preserve"> по БДД</w:t>
            </w:r>
          </w:p>
        </w:tc>
        <w:tc>
          <w:tcPr>
            <w:tcW w:w="2268" w:type="dxa"/>
          </w:tcPr>
          <w:p w:rsidR="00391024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июнь</w:t>
            </w:r>
          </w:p>
        </w:tc>
        <w:tc>
          <w:tcPr>
            <w:tcW w:w="2102" w:type="dxa"/>
          </w:tcPr>
          <w:p w:rsidR="00391024" w:rsidRPr="00391024" w:rsidRDefault="00391024">
            <w:pPr>
              <w:spacing w:line="200" w:lineRule="exact"/>
              <w:rPr>
                <w:sz w:val="24"/>
                <w:szCs w:val="24"/>
              </w:rPr>
            </w:pPr>
            <w:r w:rsidRPr="00391024">
              <w:rPr>
                <w:sz w:val="24"/>
                <w:szCs w:val="24"/>
              </w:rPr>
              <w:t>отв. за ПДДТТ</w:t>
            </w:r>
          </w:p>
        </w:tc>
      </w:tr>
      <w:tr w:rsidR="00391024" w:rsidTr="00391024">
        <w:trPr>
          <w:trHeight w:val="373"/>
        </w:trPr>
        <w:tc>
          <w:tcPr>
            <w:tcW w:w="709" w:type="dxa"/>
          </w:tcPr>
          <w:p w:rsidR="00391024" w:rsidRDefault="00836587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5103" w:type="dxa"/>
          </w:tcPr>
          <w:p w:rsidR="00836587" w:rsidRPr="00836587" w:rsidRDefault="00836587" w:rsidP="00836587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6587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е</w:t>
            </w:r>
            <w:r w:rsidRPr="008365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популяризации</w:t>
            </w:r>
          </w:p>
          <w:p w:rsidR="00391024" w:rsidRDefault="00836587" w:rsidP="00836587">
            <w:pPr>
              <w:spacing w:line="200" w:lineRule="exact"/>
              <w:rPr>
                <w:sz w:val="24"/>
                <w:szCs w:val="24"/>
              </w:rPr>
            </w:pPr>
            <w:proofErr w:type="spellStart"/>
            <w:r w:rsidRPr="00836587">
              <w:rPr>
                <w:sz w:val="24"/>
                <w:szCs w:val="24"/>
              </w:rPr>
              <w:t>световозвращающих</w:t>
            </w:r>
            <w:proofErr w:type="spellEnd"/>
            <w:r w:rsidRPr="00836587">
              <w:rPr>
                <w:sz w:val="24"/>
                <w:szCs w:val="24"/>
              </w:rPr>
              <w:t xml:space="preserve"> элементов на одежде (акция «</w:t>
            </w:r>
            <w:proofErr w:type="spellStart"/>
            <w:r w:rsidRPr="00836587">
              <w:rPr>
                <w:sz w:val="24"/>
                <w:szCs w:val="24"/>
              </w:rPr>
              <w:t>Световозвращатель</w:t>
            </w:r>
            <w:proofErr w:type="spellEnd"/>
            <w:r w:rsidRPr="00836587">
              <w:rPr>
                <w:sz w:val="24"/>
                <w:szCs w:val="24"/>
              </w:rPr>
              <w:t xml:space="preserve"> - мой попутчик», </w:t>
            </w:r>
            <w:proofErr w:type="spellStart"/>
            <w:r w:rsidRPr="00836587">
              <w:rPr>
                <w:sz w:val="24"/>
                <w:szCs w:val="24"/>
              </w:rPr>
              <w:t>флеш</w:t>
            </w:r>
            <w:proofErr w:type="spellEnd"/>
            <w:r w:rsidRPr="00836587">
              <w:rPr>
                <w:sz w:val="24"/>
                <w:szCs w:val="24"/>
              </w:rPr>
              <w:t xml:space="preserve"> - моб и др.), профилактике дорожных происшествий с участием несовершеннолетних ве</w:t>
            </w:r>
            <w:r>
              <w:rPr>
                <w:sz w:val="24"/>
                <w:szCs w:val="24"/>
              </w:rPr>
              <w:t>лосипедистов и нарушений ими ПДД</w:t>
            </w:r>
          </w:p>
        </w:tc>
        <w:tc>
          <w:tcPr>
            <w:tcW w:w="2268" w:type="dxa"/>
          </w:tcPr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391024" w:rsidRDefault="00836587">
            <w:pPr>
              <w:spacing w:line="200" w:lineRule="exact"/>
              <w:rPr>
                <w:sz w:val="24"/>
                <w:szCs w:val="24"/>
              </w:rPr>
            </w:pPr>
            <w:r w:rsidRPr="0083658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02" w:type="dxa"/>
          </w:tcPr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391024" w:rsidRPr="00391024" w:rsidRDefault="00836587">
            <w:pPr>
              <w:spacing w:line="200" w:lineRule="exact"/>
              <w:rPr>
                <w:sz w:val="24"/>
                <w:szCs w:val="24"/>
              </w:rPr>
            </w:pPr>
            <w:r w:rsidRPr="00836587">
              <w:rPr>
                <w:sz w:val="24"/>
                <w:szCs w:val="24"/>
              </w:rPr>
              <w:t>отв. за ПДДТТ</w:t>
            </w:r>
          </w:p>
        </w:tc>
      </w:tr>
      <w:tr w:rsidR="00836587" w:rsidTr="00391024">
        <w:trPr>
          <w:trHeight w:val="373"/>
        </w:trPr>
        <w:tc>
          <w:tcPr>
            <w:tcW w:w="709" w:type="dxa"/>
          </w:tcPr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5103" w:type="dxa"/>
          </w:tcPr>
          <w:p w:rsidR="00836587" w:rsidRDefault="00836587" w:rsidP="00836587">
            <w:pPr>
              <w:spacing w:line="200" w:lineRule="exact"/>
              <w:rPr>
                <w:sz w:val="24"/>
                <w:szCs w:val="24"/>
              </w:rPr>
            </w:pPr>
            <w:r w:rsidRPr="00836587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родительского</w:t>
            </w:r>
            <w:r w:rsidRPr="00836587">
              <w:rPr>
                <w:sz w:val="24"/>
                <w:szCs w:val="24"/>
              </w:rPr>
              <w:t xml:space="preserve"> контроля за использованием </w:t>
            </w:r>
            <w:r>
              <w:rPr>
                <w:sz w:val="24"/>
                <w:szCs w:val="24"/>
              </w:rPr>
              <w:t>воспитанниками и их законными представителями</w:t>
            </w:r>
            <w:r w:rsidRPr="00836587">
              <w:rPr>
                <w:sz w:val="24"/>
                <w:szCs w:val="24"/>
              </w:rPr>
              <w:t xml:space="preserve"> </w:t>
            </w:r>
            <w:proofErr w:type="spellStart"/>
            <w:r w:rsidRPr="00836587">
              <w:rPr>
                <w:sz w:val="24"/>
                <w:szCs w:val="24"/>
              </w:rPr>
              <w:t>световозвращающих</w:t>
            </w:r>
            <w:proofErr w:type="spellEnd"/>
            <w:r w:rsidRPr="00836587">
              <w:rPr>
                <w:sz w:val="24"/>
                <w:szCs w:val="24"/>
              </w:rPr>
              <w:t xml:space="preserve"> элементов в одежде, использования детских удерживающих устройств при подвозе к образовательным организациям, соблюдения безопасных маршрутов «дом-школа/детский сад-дом» в форме «Родительского патруля»</w:t>
            </w:r>
          </w:p>
        </w:tc>
        <w:tc>
          <w:tcPr>
            <w:tcW w:w="2268" w:type="dxa"/>
          </w:tcPr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  <w:r w:rsidRPr="0083658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02" w:type="dxa"/>
          </w:tcPr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</w:p>
          <w:p w:rsidR="00836587" w:rsidRDefault="00836587">
            <w:pPr>
              <w:spacing w:line="200" w:lineRule="exact"/>
              <w:rPr>
                <w:sz w:val="24"/>
                <w:szCs w:val="24"/>
              </w:rPr>
            </w:pPr>
            <w:r w:rsidRPr="00836587">
              <w:rPr>
                <w:sz w:val="24"/>
                <w:szCs w:val="24"/>
              </w:rPr>
              <w:t>отв. за ПДДТТ</w:t>
            </w:r>
          </w:p>
        </w:tc>
      </w:tr>
      <w:bookmarkEnd w:id="0"/>
    </w:tbl>
    <w:p w:rsidR="002F73BC" w:rsidRDefault="002F73BC">
      <w:pPr>
        <w:spacing w:line="200" w:lineRule="exact"/>
        <w:rPr>
          <w:sz w:val="20"/>
          <w:szCs w:val="20"/>
        </w:rPr>
      </w:pPr>
    </w:p>
    <w:sectPr w:rsidR="002F73BC">
      <w:pgSz w:w="11900" w:h="16838"/>
      <w:pgMar w:top="1112" w:right="846" w:bottom="419" w:left="980" w:header="0" w:footer="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BC"/>
    <w:rsid w:val="001B492D"/>
    <w:rsid w:val="001F0E10"/>
    <w:rsid w:val="002F73BC"/>
    <w:rsid w:val="00391024"/>
    <w:rsid w:val="003E55E9"/>
    <w:rsid w:val="00534B69"/>
    <w:rsid w:val="00836587"/>
    <w:rsid w:val="00A644F3"/>
    <w:rsid w:val="00A943BF"/>
    <w:rsid w:val="00CF2F7E"/>
    <w:rsid w:val="00E034A5"/>
    <w:rsid w:val="00F0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17DF"/>
  <w15:docId w15:val="{5B1C0334-BB95-4F0E-90AA-8DC900D4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E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3658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34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cp:lastPrinted>2019-06-04T09:33:00Z</cp:lastPrinted>
  <dcterms:created xsi:type="dcterms:W3CDTF">2019-06-04T09:23:00Z</dcterms:created>
  <dcterms:modified xsi:type="dcterms:W3CDTF">2019-06-11T04:12:00Z</dcterms:modified>
</cp:coreProperties>
</file>