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26F" w:rsidRDefault="00E1326F" w:rsidP="00E1326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Слово для выступления на ГМО «Познавательное развитие»</w:t>
      </w:r>
    </w:p>
    <w:p w:rsidR="007D30D8" w:rsidRPr="007D30D8" w:rsidRDefault="007D30D8" w:rsidP="007D3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D8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осознанное, бережное и заботливое отношение к природе – важная задача, которую педагоги должны решать в ходе работы по ФОП ДО. При этом разработчики федеральной программы конкретизировали задачи образовательной деятельности в этом направлении для каждого возрастного периода.</w:t>
      </w:r>
    </w:p>
    <w:p w:rsidR="007D30D8" w:rsidRPr="007D30D8" w:rsidRDefault="007D30D8" w:rsidP="007D3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D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Федеральной образовательной программе (ФОП) первичные знакомства с природой ребенок получает уже в младенческом возрасте. В раннем возрасте в планируемых результатах освоения программы прогнозируется наличие у ребенка «представлений о разнообразных объектах живой и неживой природы ближайшего окружения. Ребенок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вред. К моменту завершения обучения необходимо заложить в ребенке основы </w:t>
      </w:r>
      <w:hyperlink r:id="rId4" w:tooltip="Экология, экологическое воспитание, природа" w:history="1">
        <w:r w:rsidRPr="007D30D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экологической культуры</w:t>
        </w:r>
      </w:hyperlink>
      <w:r w:rsidRPr="007D30D8">
        <w:rPr>
          <w:rFonts w:ascii="Times New Roman" w:hAnsi="Times New Roman" w:cs="Times New Roman"/>
          <w:color w:val="000000" w:themeColor="text1"/>
          <w:sz w:val="24"/>
          <w:szCs w:val="24"/>
        </w:rPr>
        <w:t>, а именно бережного отношения к объектам природы, понимания ценности жизни живых существ, осознание и выполнение правил поведения на объектах природы, а также навыки ухода за растениями и животными. Таким образом, воспитание экологической культуры становится одним из наиболее важных аспектов воспитания дошкольников.</w:t>
      </w:r>
    </w:p>
    <w:p w:rsidR="007D30D8" w:rsidRPr="000E1C1A" w:rsidRDefault="007D30D8" w:rsidP="007D3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1C1A">
        <w:rPr>
          <w:rFonts w:ascii="Times New Roman" w:hAnsi="Times New Roman" w:cs="Times New Roman"/>
          <w:color w:val="000000" w:themeColor="text1"/>
          <w:sz w:val="24"/>
          <w:szCs w:val="24"/>
        </w:rPr>
        <w:t>Наряду с традиционными формами и </w:t>
      </w:r>
      <w:r w:rsidRPr="000E1C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методами экологического воспитания</w:t>
      </w:r>
      <w:r w:rsidRPr="000E1C1A">
        <w:rPr>
          <w:rFonts w:ascii="Times New Roman" w:hAnsi="Times New Roman" w:cs="Times New Roman"/>
          <w:color w:val="000000" w:themeColor="text1"/>
          <w:sz w:val="24"/>
          <w:szCs w:val="24"/>
        </w:rPr>
        <w:t> в своей педагогической деятельности </w:t>
      </w:r>
      <w:r w:rsidRPr="000E1C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(беседы, наблюдения, чтение литературы)</w:t>
      </w:r>
      <w:r w:rsidRPr="000E1C1A">
        <w:rPr>
          <w:rFonts w:ascii="Times New Roman" w:hAnsi="Times New Roman" w:cs="Times New Roman"/>
          <w:color w:val="000000" w:themeColor="text1"/>
          <w:sz w:val="24"/>
          <w:szCs w:val="24"/>
        </w:rPr>
        <w:t> я применяю и </w:t>
      </w:r>
      <w:r w:rsidR="000E1C1A" w:rsidRPr="000E1C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инновационные формы,</w:t>
      </w:r>
      <w:r w:rsidRPr="000E1C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методы</w:t>
      </w:r>
      <w:r w:rsidRPr="000E1C1A">
        <w:rPr>
          <w:rFonts w:ascii="Times New Roman" w:hAnsi="Times New Roman" w:cs="Times New Roman"/>
          <w:color w:val="000000" w:themeColor="text1"/>
          <w:sz w:val="24"/>
          <w:szCs w:val="24"/>
        </w:rPr>
        <w:t>. Приведу примеры различных </w:t>
      </w:r>
      <w:r w:rsidRPr="000E1C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инновационных направлений экологического воспитания дошкольников</w:t>
      </w:r>
      <w:r w:rsidR="000E1C1A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использую в своей практике.</w:t>
      </w:r>
    </w:p>
    <w:p w:rsidR="007D30D8" w:rsidRPr="00120047" w:rsidRDefault="007D30D8" w:rsidP="007D3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Экологическая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игра помогает в более доступной форме донести сложные природные явления; развитию познавательных способностей; уточнению, закреплению, расширению имеющиеся у них представления о предметах и явлениях природы, растениях, животных.</w:t>
      </w:r>
    </w:p>
    <w:p w:rsidR="007D30D8" w:rsidRPr="00120047" w:rsidRDefault="007D30D8" w:rsidP="007D3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Содержанию сюжетно-ролевых игр я придаю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экологический </w:t>
      </w:r>
      <w:proofErr w:type="gramStart"/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характер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:</w:t>
      </w:r>
      <w:proofErr w:type="gramEnd"/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«Путешествие в лес»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«Путешествие к Нептуну»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«Путешествие на Луну»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«Зоологический магазин»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«Витаминный обед»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и т. д.</w:t>
      </w:r>
    </w:p>
    <w:p w:rsidR="007D30D8" w:rsidRPr="00120047" w:rsidRDefault="007D30D8" w:rsidP="007D3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Игры-ребусы,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игры-опыты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 игры-исследования, игры-медитации (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«Я - Солнце»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«Я - Дождь»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«Я - Ветер»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«Солнышко и облачко»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и другие) дают новые впечатления о жизни и труде людей, о состоянии природы и её изменениях; пробуждают интерес к природе и развив</w:t>
      </w:r>
      <w:r w:rsidR="000E1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ают ценностное отношение к ней. 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В данных играх дети применяют свой жизненный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опыт и отражают то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 что их интересует, волнует, радует.</w:t>
      </w:r>
    </w:p>
    <w:p w:rsidR="00120047" w:rsidRPr="000E1C1A" w:rsidRDefault="007D30D8" w:rsidP="000E1C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Применяю в своей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работе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и игровые обучающие ситуации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(ИОС)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 сказочными героями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: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«Буратино беседует с детьми о деревьях»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«Вини – Пух идет на луг за медом»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«Незнайка знакомится с комнатными растениями»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«Айболит осматривает комнатные растения»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, «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«</w:t>
      </w:r>
      <w:proofErr w:type="spellStart"/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Чиполлино</w:t>
      </w:r>
      <w:proofErr w:type="spellEnd"/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проводит </w:t>
      </w:r>
      <w:r w:rsidRPr="0012004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опыты с луком</w:t>
      </w:r>
      <w:r w:rsidRPr="001200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»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Игровые обучающие ситуации типа путешествий также пробуждают познавательный интерес к природе. </w:t>
      </w:r>
    </w:p>
    <w:p w:rsidR="00120047" w:rsidRPr="00120047" w:rsidRDefault="00120047" w:rsidP="001200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В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работе с дошкольниками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очень часто сталкиваешься с недостатком информации и наглядного материала. В своей деятельности с детьми по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экологии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я нашла её решение в использовании современных информационных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технологий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. Одним из наиболее доступных средств использования компьютерных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технологий в обучении дошкольников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являются мультимедийные презентации.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говорится, лучше один раз увидеть, чем сто раз услышать</w:t>
      </w:r>
    </w:p>
    <w:p w:rsidR="00120047" w:rsidRDefault="00120047" w:rsidP="007D3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Моделирование основано на принципе замещения реальных объектов предметами, схематическими изображениями, знаками. Цель моделирования в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экологическом воспитании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- обеспечение успешного усвоения </w:t>
      </w:r>
      <w:r w:rsidRPr="001200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дошкольниками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знаний об особенностях объектов природы, их структуры и взаимосвязях.</w:t>
      </w:r>
    </w:p>
    <w:p w:rsidR="00120047" w:rsidRPr="00120047" w:rsidRDefault="00120047" w:rsidP="001200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Сегодня, подробнее хочу остановиться на обучающем стенде. </w:t>
      </w:r>
      <w:r w:rsidRPr="001200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создание условий для повышения экологической культуры дошкольников.</w:t>
      </w:r>
    </w:p>
    <w:p w:rsidR="00120047" w:rsidRPr="00E90832" w:rsidRDefault="00120047" w:rsidP="00120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Название стенда – «Экологический вестник» говорит о том, что данный информационный носитель призван рассказывать об экологической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0832">
        <w:rPr>
          <w:rFonts w:ascii="Times New Roman" w:hAnsi="Times New Roman" w:cs="Times New Roman"/>
          <w:sz w:val="24"/>
          <w:szCs w:val="24"/>
        </w:rPr>
        <w:t>Данный стенд может использоваться как наглядное пособие для дошкольников младшего возраста, так и как дидактическая игра для старшего возраста. С помощью него мы можем разобрать следующие темы: живая и не живая природа, признаки времен года, наблюдения, сортировка мусора, рассмотреть картинки птицы, животные</w:t>
      </w:r>
      <w:r w:rsidR="00000E77">
        <w:rPr>
          <w:rFonts w:ascii="Times New Roman" w:hAnsi="Times New Roman" w:cs="Times New Roman"/>
          <w:sz w:val="24"/>
          <w:szCs w:val="24"/>
        </w:rPr>
        <w:t>. Стенд мобилен, многофункционален и безопасен.</w:t>
      </w:r>
      <w:bookmarkStart w:id="0" w:name="_GoBack"/>
      <w:bookmarkEnd w:id="0"/>
    </w:p>
    <w:p w:rsidR="00120047" w:rsidRPr="00120047" w:rsidRDefault="00120047" w:rsidP="007D3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Созданием данного стенда был внесён небольшой вклад в большое дело по экологическому воспитанию, обучению, привлечению внимания к проблемам окружающей среды. Стенд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сделан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недавно, но уже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видно стремление и огромный интерес детей</w:t>
      </w:r>
      <w:r w:rsidRPr="0012004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нему. Спасибо за внимание!</w:t>
      </w:r>
    </w:p>
    <w:sectPr w:rsidR="00120047" w:rsidRPr="00120047" w:rsidSect="000E1C1A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C6"/>
    <w:rsid w:val="00000E77"/>
    <w:rsid w:val="000C0B07"/>
    <w:rsid w:val="000E1C1A"/>
    <w:rsid w:val="00120047"/>
    <w:rsid w:val="007D30D8"/>
    <w:rsid w:val="007E6EC6"/>
    <w:rsid w:val="00B72F1E"/>
    <w:rsid w:val="00E1326F"/>
    <w:rsid w:val="00E9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BA95"/>
  <w15:chartTrackingRefBased/>
  <w15:docId w15:val="{A59FD707-9794-4C6B-A069-47EADEA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30D8"/>
    <w:rPr>
      <w:b/>
      <w:bCs/>
    </w:rPr>
  </w:style>
  <w:style w:type="paragraph" w:styleId="a4">
    <w:name w:val="Normal (Web)"/>
    <w:basedOn w:val="a"/>
    <w:uiPriority w:val="99"/>
    <w:semiHidden/>
    <w:unhideWhenUsed/>
    <w:rsid w:val="007D30D8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D3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rir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ПРИВЕТ!</cp:lastModifiedBy>
  <cp:revision>7</cp:revision>
  <dcterms:created xsi:type="dcterms:W3CDTF">2024-02-07T05:36:00Z</dcterms:created>
  <dcterms:modified xsi:type="dcterms:W3CDTF">2024-09-25T17:19:00Z</dcterms:modified>
</cp:coreProperties>
</file>