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7186"/>
      </w:tblGrid>
      <w:tr w:rsidR="00493C76" w:rsidTr="00E06811">
        <w:trPr>
          <w:trHeight w:val="1104"/>
        </w:trPr>
        <w:tc>
          <w:tcPr>
            <w:tcW w:w="10456" w:type="dxa"/>
            <w:gridSpan w:val="2"/>
          </w:tcPr>
          <w:p w:rsidR="00493C76" w:rsidRDefault="00493C76" w:rsidP="00E06811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493C76" w:rsidRPr="00493C76" w:rsidRDefault="00493C76" w:rsidP="00D513B1">
            <w:pPr>
              <w:pStyle w:val="TableParagraph"/>
              <w:ind w:left="1534" w:right="1522"/>
              <w:jc w:val="center"/>
              <w:rPr>
                <w:b/>
                <w:sz w:val="24"/>
                <w:lang w:val="ru-RU"/>
              </w:rPr>
            </w:pPr>
            <w:r w:rsidRPr="00493C76">
              <w:rPr>
                <w:b/>
                <w:sz w:val="24"/>
                <w:lang w:val="ru-RU"/>
              </w:rPr>
              <w:t>ТЕХНОЛОГИЧЕСКАЯ КАРТА</w:t>
            </w:r>
            <w:r w:rsidRPr="00493C7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3C76">
              <w:rPr>
                <w:b/>
                <w:sz w:val="24"/>
                <w:lang w:val="ru-RU"/>
              </w:rPr>
              <w:t xml:space="preserve">ДИДАКТИЧЕСКОЙ </w:t>
            </w:r>
            <w:r w:rsidRPr="00493C76">
              <w:rPr>
                <w:b/>
                <w:spacing w:val="-7"/>
                <w:sz w:val="24"/>
                <w:lang w:val="ru-RU"/>
              </w:rPr>
              <w:t>ИГРЫ</w:t>
            </w:r>
            <w:r w:rsidRPr="00493C76">
              <w:rPr>
                <w:b/>
                <w:sz w:val="24"/>
                <w:lang w:val="ru-RU"/>
              </w:rPr>
              <w:t xml:space="preserve">. </w:t>
            </w:r>
            <w:r w:rsidR="00D513B1">
              <w:rPr>
                <w:b/>
                <w:sz w:val="24"/>
                <w:lang w:val="ru-RU"/>
              </w:rPr>
              <w:t>«ЗАГАДКИ ЦАРЕВНЫ-ЛЯГУШКИ»</w:t>
            </w:r>
          </w:p>
        </w:tc>
      </w:tr>
      <w:tr w:rsidR="00493C76" w:rsidTr="00E06811">
        <w:trPr>
          <w:trHeight w:val="2553"/>
        </w:trPr>
        <w:tc>
          <w:tcPr>
            <w:tcW w:w="3270" w:type="dxa"/>
          </w:tcPr>
          <w:p w:rsidR="00493C76" w:rsidRPr="00493C76" w:rsidRDefault="00493C76" w:rsidP="00E06811">
            <w:pPr>
              <w:pStyle w:val="TableParagraph"/>
              <w:ind w:left="331" w:right="316"/>
              <w:jc w:val="center"/>
              <w:rPr>
                <w:b/>
                <w:sz w:val="24"/>
                <w:lang w:val="ru-RU"/>
              </w:rPr>
            </w:pPr>
            <w:r w:rsidRPr="00493C76">
              <w:rPr>
                <w:b/>
                <w:spacing w:val="-1"/>
                <w:sz w:val="24"/>
                <w:lang w:val="ru-RU"/>
              </w:rPr>
              <w:t>МУНИЦИПАЛЬНОЕ</w:t>
            </w:r>
            <w:r w:rsidRPr="00493C76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3C76">
              <w:rPr>
                <w:b/>
                <w:sz w:val="24"/>
                <w:lang w:val="ru-RU"/>
              </w:rPr>
              <w:t>БЮДЖЕТНОЕ</w:t>
            </w:r>
            <w:r w:rsidRPr="00493C7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3C76">
              <w:rPr>
                <w:b/>
                <w:sz w:val="24"/>
                <w:lang w:val="ru-RU"/>
              </w:rPr>
              <w:t>ДОШКОЛЬНОЕ</w:t>
            </w:r>
            <w:r w:rsidRPr="00493C7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3C76">
              <w:rPr>
                <w:b/>
                <w:sz w:val="24"/>
                <w:lang w:val="ru-RU"/>
              </w:rPr>
              <w:t>ОБРАЗОВАТЕЛЬНОЕ</w:t>
            </w:r>
            <w:r w:rsidRPr="00493C76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3C76">
              <w:rPr>
                <w:b/>
                <w:sz w:val="24"/>
                <w:lang w:val="ru-RU"/>
              </w:rPr>
              <w:t>УЧРЕЖДЕНИЕ</w:t>
            </w:r>
            <w:r w:rsidRPr="00493C7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3C76">
              <w:rPr>
                <w:b/>
                <w:sz w:val="24"/>
                <w:lang w:val="ru-RU"/>
              </w:rPr>
              <w:t xml:space="preserve">ДЕТСКИЙ САД № </w:t>
            </w:r>
            <w:proofErr w:type="gramStart"/>
            <w:r w:rsidRPr="00493C76">
              <w:rPr>
                <w:b/>
                <w:sz w:val="24"/>
                <w:lang w:val="ru-RU"/>
              </w:rPr>
              <w:t xml:space="preserve">37 </w:t>
            </w:r>
            <w:r w:rsidRPr="00493C76">
              <w:rPr>
                <w:b/>
                <w:spacing w:val="1"/>
                <w:sz w:val="24"/>
                <w:lang w:val="ru-RU"/>
              </w:rPr>
              <w:t xml:space="preserve"> С</w:t>
            </w:r>
            <w:r w:rsidRPr="00493C76">
              <w:rPr>
                <w:b/>
                <w:sz w:val="24"/>
                <w:lang w:val="ru-RU"/>
              </w:rPr>
              <w:t>ЕЛО</w:t>
            </w:r>
            <w:proofErr w:type="gramEnd"/>
          </w:p>
          <w:p w:rsidR="00493C76" w:rsidRDefault="00493C76" w:rsidP="00E06811">
            <w:pPr>
              <w:pStyle w:val="TableParagraph"/>
              <w:ind w:left="331" w:right="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ПОКРОВСКОЕ</w:t>
            </w:r>
          </w:p>
        </w:tc>
        <w:tc>
          <w:tcPr>
            <w:tcW w:w="7186" w:type="dxa"/>
            <w:vMerge w:val="restart"/>
          </w:tcPr>
          <w:p w:rsidR="00493C76" w:rsidRDefault="00493C76" w:rsidP="00E06811">
            <w:pPr>
              <w:pStyle w:val="TableParagraph"/>
              <w:spacing w:before="4"/>
              <w:ind w:left="0"/>
              <w:rPr>
                <w:sz w:val="9"/>
              </w:rPr>
            </w:pPr>
          </w:p>
          <w:p w:rsidR="00493C76" w:rsidRDefault="00493C76" w:rsidP="00E06811">
            <w:pPr>
              <w:pStyle w:val="TableParagraph"/>
              <w:ind w:left="1521" w:hanging="1225"/>
              <w:jc w:val="center"/>
              <w:rPr>
                <w:sz w:val="20"/>
              </w:rPr>
            </w:pPr>
          </w:p>
        </w:tc>
      </w:tr>
      <w:tr w:rsidR="00493C76" w:rsidTr="00E06811">
        <w:trPr>
          <w:trHeight w:val="276"/>
        </w:trPr>
        <w:tc>
          <w:tcPr>
            <w:tcW w:w="3270" w:type="dxa"/>
            <w:vMerge w:val="restart"/>
          </w:tcPr>
          <w:p w:rsidR="00493C76" w:rsidRPr="00493C76" w:rsidRDefault="00D513B1" w:rsidP="00E06811">
            <w:pPr>
              <w:pStyle w:val="TableParagraph"/>
              <w:ind w:left="331" w:right="3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Автор</w:t>
            </w:r>
            <w:r w:rsidR="00493C76" w:rsidRPr="00493C76">
              <w:rPr>
                <w:spacing w:val="-10"/>
                <w:sz w:val="24"/>
                <w:lang w:val="ru-RU"/>
              </w:rPr>
              <w:t xml:space="preserve"> </w:t>
            </w:r>
            <w:r w:rsidR="00493C76" w:rsidRPr="00493C76">
              <w:rPr>
                <w:sz w:val="24"/>
                <w:lang w:val="ru-RU"/>
              </w:rPr>
              <w:t>дидактического</w:t>
            </w:r>
            <w:r w:rsidR="00493C76" w:rsidRPr="00493C76">
              <w:rPr>
                <w:spacing w:val="-57"/>
                <w:sz w:val="24"/>
                <w:lang w:val="ru-RU"/>
              </w:rPr>
              <w:t xml:space="preserve"> </w:t>
            </w:r>
            <w:r w:rsidR="00493C76" w:rsidRPr="00493C76">
              <w:rPr>
                <w:sz w:val="24"/>
                <w:lang w:val="ru-RU"/>
              </w:rPr>
              <w:t>пособия</w:t>
            </w:r>
          </w:p>
          <w:p w:rsidR="00D513B1" w:rsidRDefault="00D513B1" w:rsidP="00E06811">
            <w:pPr>
              <w:pStyle w:val="TableParagraph"/>
              <w:spacing w:line="270" w:lineRule="atLeast"/>
              <w:ind w:left="743" w:right="727" w:hanging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</w:t>
            </w:r>
          </w:p>
          <w:p w:rsidR="00493C76" w:rsidRPr="00D513B1" w:rsidRDefault="00493C76" w:rsidP="00D513B1">
            <w:pPr>
              <w:pStyle w:val="TableParagraph"/>
              <w:spacing w:line="270" w:lineRule="atLeast"/>
              <w:ind w:left="743" w:right="727" w:hanging="3"/>
              <w:jc w:val="center"/>
              <w:rPr>
                <w:b/>
                <w:sz w:val="24"/>
                <w:lang w:val="ru-RU"/>
              </w:rPr>
            </w:pPr>
            <w:r w:rsidRPr="00493C76">
              <w:rPr>
                <w:spacing w:val="1"/>
                <w:sz w:val="24"/>
                <w:lang w:val="ru-RU"/>
              </w:rPr>
              <w:t xml:space="preserve"> </w:t>
            </w:r>
            <w:r w:rsidR="00D513B1">
              <w:rPr>
                <w:b/>
                <w:sz w:val="24"/>
                <w:lang w:val="ru-RU"/>
              </w:rPr>
              <w:t>Ознобихина С.И.</w:t>
            </w:r>
          </w:p>
        </w:tc>
        <w:tc>
          <w:tcPr>
            <w:tcW w:w="7186" w:type="dxa"/>
            <w:vMerge/>
            <w:tcBorders>
              <w:top w:val="nil"/>
            </w:tcBorders>
          </w:tcPr>
          <w:p w:rsidR="00493C76" w:rsidRPr="00D513B1" w:rsidRDefault="00493C76" w:rsidP="00E06811">
            <w:pPr>
              <w:rPr>
                <w:sz w:val="2"/>
                <w:szCs w:val="2"/>
                <w:lang w:val="ru-RU"/>
              </w:rPr>
            </w:pPr>
          </w:p>
        </w:tc>
      </w:tr>
      <w:tr w:rsidR="00493C76" w:rsidTr="00E06811">
        <w:trPr>
          <w:trHeight w:val="551"/>
        </w:trPr>
        <w:tc>
          <w:tcPr>
            <w:tcW w:w="3270" w:type="dxa"/>
            <w:vMerge/>
            <w:tcBorders>
              <w:top w:val="nil"/>
            </w:tcBorders>
          </w:tcPr>
          <w:p w:rsidR="00493C76" w:rsidRPr="00D513B1" w:rsidRDefault="00493C76" w:rsidP="00E0681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86" w:type="dxa"/>
          </w:tcPr>
          <w:p w:rsidR="00493C76" w:rsidRPr="00493C76" w:rsidRDefault="00493C76" w:rsidP="00E06811">
            <w:pPr>
              <w:pStyle w:val="TableParagraph"/>
              <w:ind w:left="1202" w:right="1188"/>
              <w:jc w:val="center"/>
              <w:rPr>
                <w:sz w:val="24"/>
                <w:lang w:val="ru-RU"/>
              </w:rPr>
            </w:pPr>
            <w:r w:rsidRPr="00493C76">
              <w:rPr>
                <w:b/>
                <w:sz w:val="24"/>
                <w:lang w:val="ru-RU"/>
              </w:rPr>
              <w:t>ВИД</w:t>
            </w:r>
            <w:r w:rsidRPr="00493C7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93C76">
              <w:rPr>
                <w:b/>
                <w:sz w:val="24"/>
                <w:lang w:val="ru-RU"/>
              </w:rPr>
              <w:t>МЕТОДИЧЕСКОГО</w:t>
            </w:r>
            <w:r w:rsidRPr="00493C7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3C76">
              <w:rPr>
                <w:b/>
                <w:sz w:val="24"/>
                <w:lang w:val="ru-RU"/>
              </w:rPr>
              <w:t>ПРОДУКТА</w:t>
            </w:r>
            <w:r w:rsidRPr="00493C76">
              <w:rPr>
                <w:sz w:val="24"/>
                <w:lang w:val="ru-RU"/>
              </w:rPr>
              <w:t>:</w:t>
            </w:r>
          </w:p>
          <w:p w:rsidR="00493C76" w:rsidRPr="00493C76" w:rsidRDefault="00493C76" w:rsidP="00E06811">
            <w:pPr>
              <w:pStyle w:val="TableParagraph"/>
              <w:spacing w:line="256" w:lineRule="exact"/>
              <w:ind w:left="1202" w:right="1190"/>
              <w:jc w:val="center"/>
              <w:rPr>
                <w:sz w:val="24"/>
                <w:lang w:val="ru-RU"/>
              </w:rPr>
            </w:pPr>
            <w:r w:rsidRPr="00493C76">
              <w:rPr>
                <w:sz w:val="24"/>
                <w:lang w:val="ru-RU"/>
              </w:rPr>
              <w:t>прикладная</w:t>
            </w:r>
            <w:r w:rsidRPr="00493C76">
              <w:rPr>
                <w:spacing w:val="-4"/>
                <w:sz w:val="24"/>
                <w:lang w:val="ru-RU"/>
              </w:rPr>
              <w:t xml:space="preserve"> </w:t>
            </w:r>
            <w:r w:rsidRPr="00493C76">
              <w:rPr>
                <w:sz w:val="24"/>
                <w:lang w:val="ru-RU"/>
              </w:rPr>
              <w:t>методическая</w:t>
            </w:r>
            <w:r w:rsidRPr="00493C76">
              <w:rPr>
                <w:spacing w:val="-2"/>
                <w:sz w:val="24"/>
                <w:lang w:val="ru-RU"/>
              </w:rPr>
              <w:t xml:space="preserve"> </w:t>
            </w:r>
            <w:r w:rsidRPr="00493C76">
              <w:rPr>
                <w:sz w:val="24"/>
                <w:lang w:val="ru-RU"/>
              </w:rPr>
              <w:t>продукция</w:t>
            </w:r>
          </w:p>
        </w:tc>
      </w:tr>
      <w:tr w:rsidR="00493C76" w:rsidTr="00E06811">
        <w:trPr>
          <w:trHeight w:val="552"/>
        </w:trPr>
        <w:tc>
          <w:tcPr>
            <w:tcW w:w="3270" w:type="dxa"/>
            <w:vMerge/>
            <w:tcBorders>
              <w:top w:val="nil"/>
            </w:tcBorders>
          </w:tcPr>
          <w:p w:rsidR="00493C76" w:rsidRPr="00493C76" w:rsidRDefault="00493C76" w:rsidP="00E0681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86" w:type="dxa"/>
          </w:tcPr>
          <w:p w:rsidR="00493C76" w:rsidRPr="00493C76" w:rsidRDefault="00D513B1" w:rsidP="00E06811">
            <w:pPr>
              <w:pStyle w:val="TableParagraph"/>
              <w:spacing w:line="256" w:lineRule="exact"/>
              <w:ind w:left="1202" w:right="1192"/>
              <w:jc w:val="center"/>
              <w:rPr>
                <w:b/>
                <w:sz w:val="24"/>
                <w:lang w:val="ru-RU"/>
              </w:rPr>
            </w:pPr>
            <w:r w:rsidRPr="00D513B1">
              <w:rPr>
                <w:b/>
                <w:sz w:val="24"/>
                <w:lang w:val="ru-RU"/>
              </w:rPr>
              <w:t>«ЗАГАДКИ ЦАРЕВНЫ-ЛЯГУШКИ»</w:t>
            </w:r>
          </w:p>
        </w:tc>
      </w:tr>
      <w:tr w:rsidR="00493C76" w:rsidTr="00E06811">
        <w:trPr>
          <w:trHeight w:val="1356"/>
        </w:trPr>
        <w:tc>
          <w:tcPr>
            <w:tcW w:w="10456" w:type="dxa"/>
            <w:gridSpan w:val="2"/>
          </w:tcPr>
          <w:p w:rsidR="00493C76" w:rsidRPr="00493C76" w:rsidRDefault="00493C76" w:rsidP="00E06811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493C76">
              <w:rPr>
                <w:b/>
                <w:sz w:val="24"/>
                <w:lang w:val="ru-RU"/>
              </w:rPr>
              <w:t xml:space="preserve">ОПИСАНИЕ ИГРЫ: </w:t>
            </w:r>
            <w:r w:rsidRPr="00493C76">
              <w:rPr>
                <w:color w:val="101010"/>
                <w:sz w:val="24"/>
                <w:lang w:val="ru-RU"/>
              </w:rPr>
              <w:t>Эту игру можно использовать в практически во всех видах деятельности: в</w:t>
            </w:r>
            <w:r w:rsidRPr="00493C76">
              <w:rPr>
                <w:color w:val="101010"/>
                <w:spacing w:val="1"/>
                <w:sz w:val="24"/>
                <w:lang w:val="ru-RU"/>
              </w:rPr>
              <w:t xml:space="preserve"> </w:t>
            </w:r>
            <w:r w:rsidRPr="00493C76">
              <w:rPr>
                <w:color w:val="101010"/>
                <w:sz w:val="24"/>
                <w:lang w:val="ru-RU"/>
              </w:rPr>
              <w:t>процессе</w:t>
            </w:r>
            <w:r w:rsidRPr="00493C76">
              <w:rPr>
                <w:color w:val="101010"/>
                <w:spacing w:val="1"/>
                <w:sz w:val="24"/>
                <w:lang w:val="ru-RU"/>
              </w:rPr>
              <w:t xml:space="preserve"> </w:t>
            </w:r>
            <w:r w:rsidRPr="00493C76">
              <w:rPr>
                <w:color w:val="101010"/>
                <w:sz w:val="24"/>
                <w:lang w:val="ru-RU"/>
              </w:rPr>
              <w:t>организованной</w:t>
            </w:r>
            <w:r w:rsidRPr="00493C76">
              <w:rPr>
                <w:color w:val="101010"/>
                <w:spacing w:val="1"/>
                <w:sz w:val="24"/>
                <w:lang w:val="ru-RU"/>
              </w:rPr>
              <w:t xml:space="preserve"> </w:t>
            </w:r>
            <w:r w:rsidRPr="00493C76">
              <w:rPr>
                <w:color w:val="101010"/>
                <w:sz w:val="24"/>
                <w:lang w:val="ru-RU"/>
              </w:rPr>
              <w:t>образовательной</w:t>
            </w:r>
            <w:r w:rsidRPr="00493C76">
              <w:rPr>
                <w:color w:val="101010"/>
                <w:spacing w:val="1"/>
                <w:sz w:val="24"/>
                <w:lang w:val="ru-RU"/>
              </w:rPr>
              <w:t xml:space="preserve"> </w:t>
            </w:r>
            <w:r w:rsidRPr="00493C76">
              <w:rPr>
                <w:color w:val="101010"/>
                <w:sz w:val="24"/>
                <w:lang w:val="ru-RU"/>
              </w:rPr>
              <w:t>деятельности,</w:t>
            </w:r>
            <w:r w:rsidRPr="00493C76">
              <w:rPr>
                <w:color w:val="101010"/>
                <w:spacing w:val="1"/>
                <w:sz w:val="24"/>
                <w:lang w:val="ru-RU"/>
              </w:rPr>
              <w:t xml:space="preserve"> </w:t>
            </w:r>
            <w:r w:rsidRPr="00493C76">
              <w:rPr>
                <w:color w:val="101010"/>
                <w:sz w:val="24"/>
                <w:lang w:val="ru-RU"/>
              </w:rPr>
              <w:t>совместной</w:t>
            </w:r>
            <w:r w:rsidRPr="00493C76">
              <w:rPr>
                <w:color w:val="101010"/>
                <w:spacing w:val="1"/>
                <w:sz w:val="24"/>
                <w:lang w:val="ru-RU"/>
              </w:rPr>
              <w:t xml:space="preserve"> </w:t>
            </w:r>
            <w:r w:rsidRPr="00493C76">
              <w:rPr>
                <w:color w:val="101010"/>
                <w:sz w:val="24"/>
                <w:lang w:val="ru-RU"/>
              </w:rPr>
              <w:t>деятельности</w:t>
            </w:r>
            <w:r w:rsidRPr="00493C76">
              <w:rPr>
                <w:color w:val="101010"/>
                <w:spacing w:val="1"/>
                <w:sz w:val="24"/>
                <w:lang w:val="ru-RU"/>
              </w:rPr>
              <w:t xml:space="preserve"> </w:t>
            </w:r>
            <w:r w:rsidRPr="00493C76">
              <w:rPr>
                <w:color w:val="101010"/>
                <w:sz w:val="24"/>
                <w:lang w:val="ru-RU"/>
              </w:rPr>
              <w:t>педагога</w:t>
            </w:r>
            <w:r w:rsidRPr="00493C76">
              <w:rPr>
                <w:color w:val="101010"/>
                <w:spacing w:val="1"/>
                <w:sz w:val="24"/>
                <w:lang w:val="ru-RU"/>
              </w:rPr>
              <w:t xml:space="preserve"> </w:t>
            </w:r>
            <w:r w:rsidRPr="00493C76">
              <w:rPr>
                <w:color w:val="101010"/>
                <w:sz w:val="24"/>
                <w:lang w:val="ru-RU"/>
              </w:rPr>
              <w:t>с</w:t>
            </w:r>
            <w:r w:rsidRPr="00493C76">
              <w:rPr>
                <w:color w:val="101010"/>
                <w:spacing w:val="1"/>
                <w:sz w:val="24"/>
                <w:lang w:val="ru-RU"/>
              </w:rPr>
              <w:t xml:space="preserve"> </w:t>
            </w:r>
            <w:r w:rsidRPr="00493C76">
              <w:rPr>
                <w:color w:val="101010"/>
                <w:sz w:val="24"/>
                <w:lang w:val="ru-RU"/>
              </w:rPr>
              <w:t>детьми,</w:t>
            </w:r>
            <w:r w:rsidRPr="00493C76">
              <w:rPr>
                <w:color w:val="101010"/>
                <w:spacing w:val="106"/>
                <w:sz w:val="24"/>
                <w:lang w:val="ru-RU"/>
              </w:rPr>
              <w:t xml:space="preserve"> </w:t>
            </w:r>
            <w:r w:rsidRPr="00493C76">
              <w:rPr>
                <w:color w:val="101010"/>
                <w:sz w:val="24"/>
                <w:lang w:val="ru-RU"/>
              </w:rPr>
              <w:t xml:space="preserve">самостоятельной  </w:t>
            </w:r>
            <w:r w:rsidRPr="00493C76">
              <w:rPr>
                <w:color w:val="101010"/>
                <w:spacing w:val="44"/>
                <w:sz w:val="24"/>
                <w:lang w:val="ru-RU"/>
              </w:rPr>
              <w:t xml:space="preserve"> </w:t>
            </w:r>
            <w:r w:rsidRPr="00493C76">
              <w:rPr>
                <w:color w:val="101010"/>
                <w:sz w:val="24"/>
                <w:lang w:val="ru-RU"/>
              </w:rPr>
              <w:t xml:space="preserve">деятельности  </w:t>
            </w:r>
            <w:r w:rsidRPr="00493C76">
              <w:rPr>
                <w:color w:val="101010"/>
                <w:spacing w:val="44"/>
                <w:sz w:val="24"/>
                <w:lang w:val="ru-RU"/>
              </w:rPr>
              <w:t xml:space="preserve"> </w:t>
            </w:r>
            <w:r w:rsidRPr="00493C76">
              <w:rPr>
                <w:color w:val="101010"/>
                <w:sz w:val="24"/>
                <w:lang w:val="ru-RU"/>
              </w:rPr>
              <w:t xml:space="preserve">детей,  </w:t>
            </w:r>
            <w:r w:rsidRPr="00493C76">
              <w:rPr>
                <w:color w:val="101010"/>
                <w:spacing w:val="45"/>
                <w:sz w:val="24"/>
                <w:lang w:val="ru-RU"/>
              </w:rPr>
              <w:t xml:space="preserve"> </w:t>
            </w:r>
            <w:r w:rsidRPr="00493C76">
              <w:rPr>
                <w:color w:val="101010"/>
                <w:sz w:val="24"/>
                <w:lang w:val="ru-RU"/>
              </w:rPr>
              <w:t xml:space="preserve">при  </w:t>
            </w:r>
            <w:r w:rsidRPr="00493C76">
              <w:rPr>
                <w:color w:val="101010"/>
                <w:spacing w:val="44"/>
                <w:sz w:val="24"/>
                <w:lang w:val="ru-RU"/>
              </w:rPr>
              <w:t xml:space="preserve"> </w:t>
            </w:r>
            <w:r w:rsidRPr="00493C76">
              <w:rPr>
                <w:color w:val="101010"/>
                <w:sz w:val="24"/>
                <w:lang w:val="ru-RU"/>
              </w:rPr>
              <w:t xml:space="preserve">организации  </w:t>
            </w:r>
            <w:r w:rsidRPr="00493C76">
              <w:rPr>
                <w:color w:val="101010"/>
                <w:spacing w:val="45"/>
                <w:sz w:val="24"/>
                <w:lang w:val="ru-RU"/>
              </w:rPr>
              <w:t xml:space="preserve"> </w:t>
            </w:r>
            <w:r w:rsidRPr="00493C76">
              <w:rPr>
                <w:color w:val="101010"/>
                <w:sz w:val="24"/>
                <w:lang w:val="ru-RU"/>
              </w:rPr>
              <w:t xml:space="preserve">индивидуальной  </w:t>
            </w:r>
            <w:r w:rsidRPr="00493C76">
              <w:rPr>
                <w:color w:val="101010"/>
                <w:spacing w:val="44"/>
                <w:sz w:val="24"/>
                <w:lang w:val="ru-RU"/>
              </w:rPr>
              <w:t xml:space="preserve"> </w:t>
            </w:r>
            <w:r w:rsidRPr="00493C76">
              <w:rPr>
                <w:color w:val="101010"/>
                <w:sz w:val="24"/>
                <w:lang w:val="ru-RU"/>
              </w:rPr>
              <w:t>работы</w:t>
            </w:r>
            <w:r w:rsidR="00D513B1">
              <w:rPr>
                <w:color w:val="101010"/>
                <w:sz w:val="24"/>
                <w:lang w:val="ru-RU"/>
              </w:rPr>
              <w:t xml:space="preserve"> </w:t>
            </w:r>
            <w:r w:rsidRPr="00493C76">
              <w:rPr>
                <w:color w:val="101010"/>
                <w:spacing w:val="-58"/>
                <w:sz w:val="24"/>
                <w:lang w:val="ru-RU"/>
              </w:rPr>
              <w:t xml:space="preserve"> </w:t>
            </w:r>
            <w:r w:rsidRPr="00493C76">
              <w:rPr>
                <w:color w:val="101010"/>
                <w:sz w:val="24"/>
                <w:lang w:val="ru-RU"/>
              </w:rPr>
              <w:t>с ребёнком.</w:t>
            </w:r>
          </w:p>
        </w:tc>
      </w:tr>
      <w:tr w:rsidR="00493C76" w:rsidTr="00E06811">
        <w:trPr>
          <w:trHeight w:val="3524"/>
        </w:trPr>
        <w:tc>
          <w:tcPr>
            <w:tcW w:w="10456" w:type="dxa"/>
            <w:gridSpan w:val="2"/>
          </w:tcPr>
          <w:p w:rsidR="00493C76" w:rsidRPr="006E5073" w:rsidRDefault="00493C76" w:rsidP="00E06811">
            <w:pPr>
              <w:pStyle w:val="TableParagraph"/>
              <w:jc w:val="both"/>
              <w:rPr>
                <w:sz w:val="24"/>
                <w:lang w:val="ru-RU"/>
              </w:rPr>
            </w:pPr>
            <w:r w:rsidRPr="00493C76">
              <w:rPr>
                <w:b/>
                <w:sz w:val="24"/>
                <w:lang w:val="ru-RU"/>
              </w:rPr>
              <w:t xml:space="preserve">ПРИМЕНЕНИЯ: </w:t>
            </w:r>
            <w:r w:rsidR="00D513B1" w:rsidRPr="006E5073">
              <w:rPr>
                <w:sz w:val="24"/>
                <w:lang w:val="ru-RU"/>
              </w:rPr>
              <w:t>игра </w:t>
            </w:r>
            <w:r w:rsidR="006E5073" w:rsidRPr="006E5073">
              <w:rPr>
                <w:bCs/>
                <w:sz w:val="24"/>
                <w:lang w:val="ru-RU"/>
              </w:rPr>
              <w:t>способствуе</w:t>
            </w:r>
            <w:r w:rsidR="00D513B1" w:rsidRPr="006E5073">
              <w:rPr>
                <w:bCs/>
                <w:sz w:val="24"/>
                <w:lang w:val="ru-RU"/>
              </w:rPr>
              <w:t>т формированию у детей: внимания, памяти, наблюдательности, сообразительности</w:t>
            </w:r>
            <w:r w:rsidR="00D513B1" w:rsidRPr="006E5073">
              <w:rPr>
                <w:sz w:val="24"/>
                <w:lang w:val="ru-RU"/>
              </w:rPr>
              <w:t>. Она учит детей применять имеющиеся знания в различных игровых условиях, активизируют разнообразные умственные процессы и доставляют эмоциональную радость детям</w:t>
            </w:r>
            <w:r w:rsidR="006E5073">
              <w:rPr>
                <w:sz w:val="24"/>
                <w:lang w:val="ru-RU"/>
              </w:rPr>
              <w:t>.</w:t>
            </w:r>
          </w:p>
          <w:p w:rsidR="00493C76" w:rsidRPr="00493C76" w:rsidRDefault="00493C76" w:rsidP="00E06811">
            <w:pPr>
              <w:pStyle w:val="TableParagraph"/>
              <w:spacing w:before="8" w:line="237" w:lineRule="auto"/>
              <w:ind w:right="905"/>
              <w:jc w:val="both"/>
              <w:rPr>
                <w:rFonts w:ascii="Arial MT" w:hAnsi="Arial MT"/>
                <w:sz w:val="27"/>
                <w:lang w:val="ru-RU"/>
              </w:rPr>
            </w:pPr>
            <w:r w:rsidRPr="00493C76">
              <w:rPr>
                <w:b/>
                <w:color w:val="101010"/>
                <w:sz w:val="24"/>
                <w:lang w:val="ru-RU"/>
              </w:rPr>
              <w:t xml:space="preserve">Цель: </w:t>
            </w:r>
            <w:r w:rsidRPr="00493C76">
              <w:rPr>
                <w:color w:val="101010"/>
                <w:sz w:val="24"/>
                <w:lang w:val="ru-RU"/>
              </w:rPr>
              <w:t>способствовать</w:t>
            </w:r>
            <w:r w:rsidRPr="00493C76">
              <w:rPr>
                <w:b/>
                <w:color w:val="101010"/>
                <w:sz w:val="24"/>
                <w:lang w:val="ru-RU"/>
              </w:rPr>
              <w:t xml:space="preserve"> </w:t>
            </w:r>
            <w:r w:rsidRPr="00493C76">
              <w:rPr>
                <w:color w:val="101010"/>
                <w:sz w:val="24"/>
                <w:lang w:val="ru-RU"/>
              </w:rPr>
              <w:t>созданию педагогических условий для развития любознательности и</w:t>
            </w:r>
            <w:r w:rsidRPr="00493C76">
              <w:rPr>
                <w:color w:val="101010"/>
                <w:spacing w:val="-57"/>
                <w:sz w:val="24"/>
                <w:lang w:val="ru-RU"/>
              </w:rPr>
              <w:t xml:space="preserve"> </w:t>
            </w:r>
            <w:r w:rsidRPr="00493C76">
              <w:rPr>
                <w:color w:val="101010"/>
                <w:sz w:val="24"/>
                <w:lang w:val="ru-RU"/>
              </w:rPr>
              <w:t>познавательной активности</w:t>
            </w:r>
            <w:r w:rsidRPr="00493C76">
              <w:rPr>
                <w:color w:val="101010"/>
                <w:spacing w:val="1"/>
                <w:sz w:val="24"/>
                <w:lang w:val="ru-RU"/>
              </w:rPr>
              <w:t xml:space="preserve"> </w:t>
            </w:r>
            <w:r w:rsidRPr="00493C76">
              <w:rPr>
                <w:color w:val="101010"/>
                <w:sz w:val="24"/>
                <w:lang w:val="ru-RU"/>
              </w:rPr>
              <w:t>у детей</w:t>
            </w:r>
            <w:r w:rsidRPr="00493C76">
              <w:rPr>
                <w:rFonts w:ascii="Arial MT" w:hAnsi="Arial MT"/>
                <w:color w:val="101010"/>
                <w:sz w:val="27"/>
                <w:lang w:val="ru-RU"/>
              </w:rPr>
              <w:t>.</w:t>
            </w:r>
          </w:p>
          <w:p w:rsidR="00493C76" w:rsidRDefault="00493C76" w:rsidP="00E0681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ЗАДАЧИ:</w:t>
            </w:r>
          </w:p>
          <w:p w:rsidR="006E5073" w:rsidRPr="006E5073" w:rsidRDefault="006E5073" w:rsidP="006E5073">
            <w:pPr>
              <w:pStyle w:val="richfactdown-paragraph"/>
              <w:numPr>
                <w:ilvl w:val="0"/>
                <w:numId w:val="1"/>
              </w:numPr>
              <w:shd w:val="clear" w:color="auto" w:fill="FFFFFF"/>
              <w:rPr>
                <w:lang w:val="ru-RU"/>
              </w:rPr>
            </w:pPr>
            <w:r w:rsidRPr="006E5073">
              <w:rPr>
                <w:lang w:val="ru-RU"/>
              </w:rPr>
              <w:t>Расширять представления детей о взаимосвязи природы и человека, развивать познавательные интересы.</w:t>
            </w:r>
          </w:p>
          <w:p w:rsidR="006E5073" w:rsidRPr="006E5073" w:rsidRDefault="006E5073" w:rsidP="006E5073">
            <w:pPr>
              <w:pStyle w:val="richfactdown-paragraph"/>
              <w:numPr>
                <w:ilvl w:val="0"/>
                <w:numId w:val="1"/>
              </w:numPr>
              <w:shd w:val="clear" w:color="auto" w:fill="FFFFFF"/>
              <w:rPr>
                <w:lang w:val="ru-RU"/>
              </w:rPr>
            </w:pPr>
            <w:r w:rsidRPr="006E5073">
              <w:rPr>
                <w:lang w:val="ru-RU"/>
              </w:rPr>
              <w:t>Развивать связную речь, мышление, память.</w:t>
            </w:r>
          </w:p>
          <w:p w:rsidR="006E5073" w:rsidRPr="006E5073" w:rsidRDefault="006E5073" w:rsidP="006E5073">
            <w:pPr>
              <w:pStyle w:val="richfactdown-paragraph"/>
              <w:numPr>
                <w:ilvl w:val="0"/>
                <w:numId w:val="1"/>
              </w:numPr>
              <w:shd w:val="clear" w:color="auto" w:fill="FFFFFF"/>
              <w:rPr>
                <w:lang w:val="ru-RU"/>
              </w:rPr>
            </w:pPr>
            <w:r w:rsidRPr="006E5073">
              <w:rPr>
                <w:lang w:val="ru-RU"/>
              </w:rPr>
              <w:t>Закреплять умение самостоятельно, логически кратко, точно выражать свои мысли.</w:t>
            </w:r>
          </w:p>
          <w:p w:rsidR="006E5073" w:rsidRPr="006E5073" w:rsidRDefault="006E5073" w:rsidP="006E5073">
            <w:pPr>
              <w:pStyle w:val="richfactdown-paragraph"/>
              <w:numPr>
                <w:ilvl w:val="0"/>
                <w:numId w:val="1"/>
              </w:numPr>
              <w:shd w:val="clear" w:color="auto" w:fill="FFFFFF"/>
              <w:rPr>
                <w:lang w:val="ru-RU"/>
              </w:rPr>
            </w:pPr>
            <w:r w:rsidRPr="006E5073">
              <w:rPr>
                <w:lang w:val="ru-RU"/>
              </w:rPr>
              <w:t>Внушить сочувствие к живой природе, научить сопереживать.</w:t>
            </w:r>
          </w:p>
          <w:p w:rsidR="00493C76" w:rsidRPr="001A45E2" w:rsidRDefault="006E5073" w:rsidP="006E5073">
            <w:pPr>
              <w:pStyle w:val="richfact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 w:rsidRPr="006E5073">
              <w:rPr>
                <w:lang w:val="ru-RU"/>
              </w:rPr>
              <w:t>Сформировать у детей убеждение, что красота природы бесценна, поэтому её надо беречь и охранять.</w:t>
            </w:r>
          </w:p>
        </w:tc>
      </w:tr>
      <w:tr w:rsidR="00493C76" w:rsidTr="00E06811">
        <w:trPr>
          <w:trHeight w:val="827"/>
        </w:trPr>
        <w:tc>
          <w:tcPr>
            <w:tcW w:w="10456" w:type="dxa"/>
            <w:gridSpan w:val="2"/>
          </w:tcPr>
          <w:p w:rsidR="006E5073" w:rsidRPr="006E5073" w:rsidRDefault="00493C76" w:rsidP="006E5073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93C76">
              <w:rPr>
                <w:b/>
                <w:sz w:val="24"/>
                <w:lang w:val="ru-RU"/>
              </w:rPr>
              <w:t>НЕОБХОДИМЫЙ</w:t>
            </w:r>
            <w:r w:rsidRPr="00493C76">
              <w:rPr>
                <w:b/>
                <w:sz w:val="24"/>
                <w:lang w:val="ru-RU"/>
              </w:rPr>
              <w:tab/>
              <w:t>МАТЕРИАЛ</w:t>
            </w:r>
            <w:r w:rsidRPr="00493C76">
              <w:rPr>
                <w:b/>
                <w:sz w:val="24"/>
                <w:lang w:val="ru-RU"/>
              </w:rPr>
              <w:tab/>
              <w:t>ДЛЯ</w:t>
            </w:r>
            <w:r w:rsidRPr="00493C76">
              <w:rPr>
                <w:b/>
                <w:sz w:val="24"/>
                <w:lang w:val="ru-RU"/>
              </w:rPr>
              <w:tab/>
              <w:t>ИЗГОТОВЛЕНИЯ</w:t>
            </w:r>
            <w:r w:rsidRPr="00493C76">
              <w:rPr>
                <w:b/>
                <w:sz w:val="24"/>
                <w:lang w:val="ru-RU"/>
              </w:rPr>
              <w:tab/>
              <w:t>ИГРЫ</w:t>
            </w:r>
            <w:r w:rsidR="006E5073">
              <w:rPr>
                <w:b/>
                <w:sz w:val="24"/>
                <w:lang w:val="ru-RU"/>
              </w:rPr>
              <w:t>:</w:t>
            </w:r>
            <w:r w:rsidR="006E5073" w:rsidRPr="006E5073">
              <w:rPr>
                <w:rFonts w:eastAsiaTheme="minorHAnsi"/>
                <w:sz w:val="24"/>
                <w:szCs w:val="24"/>
                <w:lang w:val="ru-RU"/>
              </w:rPr>
              <w:t>7 кругов, вырезанный из картона и заламинированны.1 сторона круга – изображение ситуаций, к</w:t>
            </w:r>
            <w:r w:rsidR="006E5073">
              <w:rPr>
                <w:rFonts w:eastAsiaTheme="minorHAnsi"/>
                <w:sz w:val="24"/>
                <w:szCs w:val="24"/>
                <w:lang w:val="ru-RU"/>
              </w:rPr>
              <w:t>оторых не должно быть в природе. На обратной стороне круга – картинки животных. 7 кругов со стихами соответствующими каждой ситуации.</w:t>
            </w:r>
            <w:r w:rsidR="00E6301C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</w:p>
          <w:p w:rsidR="006E5073" w:rsidRPr="00493C76" w:rsidRDefault="006E5073" w:rsidP="006E5073">
            <w:pPr>
              <w:pStyle w:val="TableParagraph"/>
              <w:tabs>
                <w:tab w:val="left" w:pos="2424"/>
                <w:tab w:val="left" w:pos="4091"/>
                <w:tab w:val="left" w:pos="4870"/>
                <w:tab w:val="left" w:pos="7177"/>
                <w:tab w:val="left" w:pos="8162"/>
                <w:tab w:val="left" w:pos="8976"/>
              </w:tabs>
              <w:rPr>
                <w:sz w:val="24"/>
                <w:lang w:val="ru-RU"/>
              </w:rPr>
            </w:pPr>
          </w:p>
          <w:p w:rsidR="00493C76" w:rsidRPr="00493C76" w:rsidRDefault="00493C76" w:rsidP="00E06811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</w:p>
        </w:tc>
      </w:tr>
      <w:tr w:rsidR="00493C76" w:rsidTr="00E06811">
        <w:trPr>
          <w:trHeight w:val="1330"/>
        </w:trPr>
        <w:tc>
          <w:tcPr>
            <w:tcW w:w="10456" w:type="dxa"/>
            <w:gridSpan w:val="2"/>
          </w:tcPr>
          <w:p w:rsidR="00493C76" w:rsidRPr="00493C76" w:rsidRDefault="00493C76" w:rsidP="00E06811">
            <w:pPr>
              <w:pStyle w:val="TableParagraph"/>
              <w:jc w:val="both"/>
              <w:rPr>
                <w:b/>
                <w:sz w:val="24"/>
                <w:lang w:val="ru-RU"/>
              </w:rPr>
            </w:pPr>
            <w:r w:rsidRPr="00493C76">
              <w:rPr>
                <w:b/>
                <w:sz w:val="24"/>
                <w:lang w:val="ru-RU"/>
              </w:rPr>
              <w:t>ТЕХНОЛОГИЯ</w:t>
            </w:r>
            <w:r w:rsidRPr="00493C7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93C76">
              <w:rPr>
                <w:b/>
                <w:sz w:val="24"/>
                <w:lang w:val="ru-RU"/>
              </w:rPr>
              <w:t>(ЭТАПЫ)</w:t>
            </w:r>
            <w:r w:rsidRPr="00493C7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93C76">
              <w:rPr>
                <w:b/>
                <w:sz w:val="24"/>
                <w:lang w:val="ru-RU"/>
              </w:rPr>
              <w:t>ИЗГОТОВЛЕНИЯ:</w:t>
            </w:r>
          </w:p>
          <w:p w:rsidR="00493C76" w:rsidRPr="00493C76" w:rsidRDefault="00493C76" w:rsidP="006E5073">
            <w:pPr>
              <w:pStyle w:val="TableParagraph"/>
              <w:spacing w:line="259" w:lineRule="auto"/>
              <w:ind w:right="106"/>
              <w:jc w:val="both"/>
              <w:rPr>
                <w:sz w:val="24"/>
                <w:lang w:val="ru-RU"/>
              </w:rPr>
            </w:pPr>
            <w:r w:rsidRPr="00493C76">
              <w:rPr>
                <w:color w:val="101010"/>
                <w:sz w:val="24"/>
                <w:lang w:val="ru-RU"/>
              </w:rPr>
              <w:t>Материалы игр отпечатаны на бумаге полноцветной печатью</w:t>
            </w:r>
            <w:r w:rsidR="006E5073">
              <w:rPr>
                <w:color w:val="101010"/>
                <w:sz w:val="24"/>
                <w:lang w:val="ru-RU"/>
              </w:rPr>
              <w:t xml:space="preserve"> и приклеены к картону</w:t>
            </w:r>
            <w:r w:rsidRPr="00493C76">
              <w:rPr>
                <w:color w:val="101010"/>
                <w:sz w:val="24"/>
                <w:lang w:val="ru-RU"/>
              </w:rPr>
              <w:t>, заламинированы с двух сторон,</w:t>
            </w:r>
            <w:r w:rsidRPr="00493C76">
              <w:rPr>
                <w:color w:val="101010"/>
                <w:spacing w:val="1"/>
                <w:sz w:val="24"/>
                <w:lang w:val="ru-RU"/>
              </w:rPr>
              <w:t xml:space="preserve"> </w:t>
            </w:r>
            <w:r w:rsidRPr="00493C76">
              <w:rPr>
                <w:color w:val="101010"/>
                <w:sz w:val="24"/>
                <w:lang w:val="ru-RU"/>
              </w:rPr>
              <w:t>не</w:t>
            </w:r>
            <w:r w:rsidRPr="00493C76">
              <w:rPr>
                <w:color w:val="101010"/>
                <w:spacing w:val="1"/>
                <w:sz w:val="24"/>
                <w:lang w:val="ru-RU"/>
              </w:rPr>
              <w:t xml:space="preserve"> </w:t>
            </w:r>
            <w:r w:rsidRPr="00493C76">
              <w:rPr>
                <w:color w:val="101010"/>
                <w:sz w:val="24"/>
                <w:lang w:val="ru-RU"/>
              </w:rPr>
              <w:t>боятся</w:t>
            </w:r>
            <w:r w:rsidRPr="00493C76">
              <w:rPr>
                <w:color w:val="101010"/>
                <w:spacing w:val="1"/>
                <w:sz w:val="24"/>
                <w:lang w:val="ru-RU"/>
              </w:rPr>
              <w:t xml:space="preserve"> </w:t>
            </w:r>
            <w:r w:rsidRPr="00493C76">
              <w:rPr>
                <w:color w:val="101010"/>
                <w:sz w:val="24"/>
                <w:lang w:val="ru-RU"/>
              </w:rPr>
              <w:t>воды,</w:t>
            </w:r>
            <w:r w:rsidRPr="00493C76">
              <w:rPr>
                <w:color w:val="101010"/>
                <w:spacing w:val="1"/>
                <w:sz w:val="24"/>
                <w:lang w:val="ru-RU"/>
              </w:rPr>
              <w:t xml:space="preserve"> </w:t>
            </w:r>
            <w:r w:rsidRPr="00493C76">
              <w:rPr>
                <w:color w:val="101010"/>
                <w:sz w:val="24"/>
                <w:lang w:val="ru-RU"/>
              </w:rPr>
              <w:t>не</w:t>
            </w:r>
            <w:r w:rsidRPr="00493C76">
              <w:rPr>
                <w:color w:val="101010"/>
                <w:spacing w:val="1"/>
                <w:sz w:val="24"/>
                <w:lang w:val="ru-RU"/>
              </w:rPr>
              <w:t xml:space="preserve"> </w:t>
            </w:r>
            <w:r w:rsidR="006E5073">
              <w:rPr>
                <w:color w:val="101010"/>
                <w:sz w:val="24"/>
                <w:lang w:val="ru-RU"/>
              </w:rPr>
              <w:t>рвутся.</w:t>
            </w:r>
          </w:p>
        </w:tc>
      </w:tr>
      <w:tr w:rsidR="00493C76" w:rsidTr="00E06811">
        <w:trPr>
          <w:trHeight w:val="3140"/>
        </w:trPr>
        <w:tc>
          <w:tcPr>
            <w:tcW w:w="10456" w:type="dxa"/>
            <w:gridSpan w:val="2"/>
          </w:tcPr>
          <w:p w:rsidR="00493C76" w:rsidRPr="00493C76" w:rsidRDefault="00493C76" w:rsidP="00E06811">
            <w:pPr>
              <w:pStyle w:val="TableParagraph"/>
              <w:jc w:val="both"/>
              <w:rPr>
                <w:b/>
                <w:sz w:val="24"/>
                <w:lang w:val="ru-RU"/>
              </w:rPr>
            </w:pPr>
            <w:r w:rsidRPr="00493C76">
              <w:rPr>
                <w:b/>
                <w:sz w:val="24"/>
                <w:lang w:val="ru-RU"/>
              </w:rPr>
              <w:lastRenderedPageBreak/>
              <w:t>ХОД</w:t>
            </w:r>
            <w:r w:rsidRPr="00493C7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3C76">
              <w:rPr>
                <w:b/>
                <w:sz w:val="24"/>
                <w:lang w:val="ru-RU"/>
              </w:rPr>
              <w:t>ИГРЫ</w:t>
            </w:r>
          </w:p>
          <w:p w:rsidR="00E6301C" w:rsidRPr="00E6301C" w:rsidRDefault="00E6301C" w:rsidP="00E6301C">
            <w:pPr>
              <w:pStyle w:val="TableParagraph"/>
              <w:spacing w:before="160"/>
              <w:jc w:val="both"/>
              <w:rPr>
                <w:sz w:val="24"/>
                <w:lang w:val="ru-RU"/>
              </w:rPr>
            </w:pPr>
            <w:r w:rsidRPr="00E6301C">
              <w:rPr>
                <w:sz w:val="24"/>
                <w:u w:val="single"/>
                <w:lang w:val="ru-RU"/>
              </w:rPr>
              <w:t>1 вариант игры.</w:t>
            </w:r>
          </w:p>
          <w:p w:rsidR="00E6301C" w:rsidRPr="00E6301C" w:rsidRDefault="00E6301C" w:rsidP="00E6301C">
            <w:pPr>
              <w:pStyle w:val="TableParagraph"/>
              <w:spacing w:before="160"/>
              <w:jc w:val="both"/>
              <w:rPr>
                <w:sz w:val="24"/>
                <w:lang w:val="ru-RU"/>
              </w:rPr>
            </w:pPr>
            <w:r w:rsidRPr="00E6301C">
              <w:rPr>
                <w:b/>
                <w:bCs/>
                <w:sz w:val="24"/>
                <w:lang w:val="ru-RU"/>
              </w:rPr>
              <w:t>Ход игры:</w:t>
            </w:r>
          </w:p>
          <w:p w:rsidR="00E6301C" w:rsidRPr="00E6301C" w:rsidRDefault="00E6301C" w:rsidP="00E6301C">
            <w:pPr>
              <w:pStyle w:val="TableParagraph"/>
              <w:spacing w:before="160"/>
              <w:jc w:val="both"/>
              <w:rPr>
                <w:sz w:val="24"/>
                <w:lang w:val="ru-RU"/>
              </w:rPr>
            </w:pPr>
            <w:r w:rsidRPr="00E6301C">
              <w:rPr>
                <w:sz w:val="24"/>
                <w:lang w:val="ru-RU"/>
              </w:rPr>
              <w:t>В игре могут участвовать от 2 до 7 человек. Ведущий раздаёт детям круги с изображением ситуаций и зачитывает стихи. Ребенок, который первым находит круг с картинкой, соответствующей содержанию стихотворения, получает фишку. Побеждает игрок, получивший наибольшее количество фишек.</w:t>
            </w:r>
          </w:p>
          <w:p w:rsidR="00E6301C" w:rsidRPr="00E6301C" w:rsidRDefault="00E6301C" w:rsidP="00E6301C">
            <w:pPr>
              <w:pStyle w:val="TableParagraph"/>
              <w:spacing w:before="160"/>
              <w:jc w:val="both"/>
              <w:rPr>
                <w:sz w:val="24"/>
                <w:lang w:val="ru-RU"/>
              </w:rPr>
            </w:pPr>
            <w:r w:rsidRPr="00E6301C">
              <w:rPr>
                <w:sz w:val="24"/>
                <w:u w:val="single"/>
                <w:lang w:val="ru-RU"/>
              </w:rPr>
              <w:t>2 вариант игры</w:t>
            </w:r>
          </w:p>
          <w:p w:rsidR="00E6301C" w:rsidRPr="00E6301C" w:rsidRDefault="00E6301C" w:rsidP="00E6301C">
            <w:pPr>
              <w:pStyle w:val="TableParagraph"/>
              <w:spacing w:before="160"/>
              <w:jc w:val="both"/>
              <w:rPr>
                <w:b/>
                <w:bCs/>
                <w:sz w:val="24"/>
                <w:lang w:val="ru-RU"/>
              </w:rPr>
            </w:pPr>
            <w:r w:rsidRPr="00E6301C">
              <w:rPr>
                <w:b/>
                <w:bCs/>
                <w:sz w:val="24"/>
                <w:lang w:val="ru-RU"/>
              </w:rPr>
              <w:t>Ход игры:</w:t>
            </w:r>
          </w:p>
          <w:p w:rsidR="00E6301C" w:rsidRPr="00E6301C" w:rsidRDefault="00E6301C" w:rsidP="00E6301C">
            <w:pPr>
              <w:pStyle w:val="TableParagraph"/>
              <w:spacing w:before="160"/>
              <w:jc w:val="both"/>
              <w:rPr>
                <w:sz w:val="24"/>
                <w:lang w:val="ru-RU"/>
              </w:rPr>
            </w:pPr>
            <w:r w:rsidRPr="00E6301C">
              <w:rPr>
                <w:bCs/>
                <w:sz w:val="24"/>
                <w:lang w:val="ru-RU"/>
              </w:rPr>
              <w:t xml:space="preserve">Игроки располагаются вокруг кругов, по очереди вращают стрелку. Игрок, сидящий рядом с картинкой, на которую указала остановившаяся стрелка, объясняет, какая ситуация на ней изображена, к чему это событие может привести и как его можно предотвратить. За полный и правильный рассказ ребенок получает фишку. Побеждает игрок, получивший наибольшее количество фишек.  </w:t>
            </w:r>
          </w:p>
          <w:p w:rsidR="00E6301C" w:rsidRPr="00E6301C" w:rsidRDefault="00E6301C" w:rsidP="00E6301C">
            <w:pPr>
              <w:pStyle w:val="TableParagraph"/>
              <w:spacing w:before="160"/>
              <w:jc w:val="both"/>
              <w:rPr>
                <w:sz w:val="24"/>
                <w:lang w:val="ru-RU"/>
              </w:rPr>
            </w:pPr>
            <w:r w:rsidRPr="00E6301C">
              <w:rPr>
                <w:sz w:val="24"/>
                <w:u w:val="single"/>
                <w:lang w:val="ru-RU"/>
              </w:rPr>
              <w:t>3 вариант игры</w:t>
            </w:r>
          </w:p>
          <w:p w:rsidR="00E6301C" w:rsidRPr="00E6301C" w:rsidRDefault="00E6301C" w:rsidP="00E6301C">
            <w:pPr>
              <w:pStyle w:val="TableParagraph"/>
              <w:spacing w:before="160"/>
              <w:jc w:val="both"/>
              <w:rPr>
                <w:sz w:val="24"/>
                <w:lang w:val="ru-RU"/>
              </w:rPr>
            </w:pPr>
            <w:r w:rsidRPr="00E6301C">
              <w:rPr>
                <w:b/>
                <w:bCs/>
                <w:sz w:val="24"/>
                <w:lang w:val="ru-RU"/>
              </w:rPr>
              <w:t>Ход игры:</w:t>
            </w:r>
          </w:p>
          <w:p w:rsidR="00E6301C" w:rsidRPr="00E6301C" w:rsidRDefault="00E6301C" w:rsidP="00E6301C">
            <w:pPr>
              <w:pStyle w:val="TableParagraph"/>
              <w:spacing w:before="160"/>
              <w:jc w:val="both"/>
              <w:rPr>
                <w:sz w:val="24"/>
                <w:lang w:val="ru-RU"/>
              </w:rPr>
            </w:pPr>
            <w:r w:rsidRPr="00E6301C">
              <w:rPr>
                <w:sz w:val="24"/>
                <w:lang w:val="ru-RU"/>
              </w:rPr>
              <w:t xml:space="preserve">Игроки располагаются вокруг кругов, поочередно вращают стрелку, называют животное, на которое указывает стрелка, и рассказывают о нем. Ребенок, который составил самый интересный рассказ, получает фишку. Побеждает игрок, получивший наибольшее количество фишек.  </w:t>
            </w:r>
          </w:p>
          <w:p w:rsidR="00493C76" w:rsidRPr="00493C76" w:rsidRDefault="00493C76" w:rsidP="00E06811">
            <w:pPr>
              <w:pStyle w:val="TableParagraph"/>
              <w:spacing w:before="160"/>
              <w:jc w:val="both"/>
              <w:rPr>
                <w:sz w:val="24"/>
                <w:lang w:val="ru-RU"/>
              </w:rPr>
            </w:pPr>
          </w:p>
        </w:tc>
      </w:tr>
    </w:tbl>
    <w:p w:rsidR="00493C76" w:rsidRDefault="00493C76" w:rsidP="00493C76">
      <w:pPr>
        <w:rPr>
          <w:sz w:val="24"/>
        </w:rPr>
        <w:sectPr w:rsidR="00493C76" w:rsidSect="00493C76">
          <w:pgSz w:w="11910" w:h="16840"/>
          <w:pgMar w:top="700" w:right="620" w:bottom="280" w:left="600" w:header="720" w:footer="720" w:gutter="0"/>
          <w:cols w:space="720"/>
        </w:sectPr>
      </w:pPr>
    </w:p>
    <w:p w:rsidR="00493C76" w:rsidRDefault="00493C76" w:rsidP="00493C76">
      <w:pPr>
        <w:spacing w:before="4"/>
        <w:rPr>
          <w:sz w:val="17"/>
        </w:rPr>
      </w:pPr>
    </w:p>
    <w:sectPr w:rsidR="00493C76">
      <w:pgSz w:w="11910" w:h="16840"/>
      <w:pgMar w:top="158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0DE5"/>
    <w:multiLevelType w:val="multilevel"/>
    <w:tmpl w:val="7E4ED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963B15"/>
    <w:multiLevelType w:val="hybridMultilevel"/>
    <w:tmpl w:val="A60489A8"/>
    <w:lvl w:ilvl="0" w:tplc="80B0648E">
      <w:numFmt w:val="bullet"/>
      <w:lvlText w:val="●"/>
      <w:lvlJc w:val="left"/>
      <w:pPr>
        <w:ind w:left="1035" w:hanging="2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8AC2C2">
      <w:numFmt w:val="bullet"/>
      <w:lvlText w:val="•"/>
      <w:lvlJc w:val="left"/>
      <w:pPr>
        <w:ind w:left="1980" w:hanging="206"/>
      </w:pPr>
      <w:rPr>
        <w:rFonts w:hint="default"/>
        <w:lang w:val="ru-RU" w:eastAsia="en-US" w:bidi="ar-SA"/>
      </w:rPr>
    </w:lvl>
    <w:lvl w:ilvl="2" w:tplc="4222A832">
      <w:numFmt w:val="bullet"/>
      <w:lvlText w:val="•"/>
      <w:lvlJc w:val="left"/>
      <w:pPr>
        <w:ind w:left="2921" w:hanging="206"/>
      </w:pPr>
      <w:rPr>
        <w:rFonts w:hint="default"/>
        <w:lang w:val="ru-RU" w:eastAsia="en-US" w:bidi="ar-SA"/>
      </w:rPr>
    </w:lvl>
    <w:lvl w:ilvl="3" w:tplc="1CD0BD18">
      <w:numFmt w:val="bullet"/>
      <w:lvlText w:val="•"/>
      <w:lvlJc w:val="left"/>
      <w:pPr>
        <w:ind w:left="3861" w:hanging="206"/>
      </w:pPr>
      <w:rPr>
        <w:rFonts w:hint="default"/>
        <w:lang w:val="ru-RU" w:eastAsia="en-US" w:bidi="ar-SA"/>
      </w:rPr>
    </w:lvl>
    <w:lvl w:ilvl="4" w:tplc="F050CD64">
      <w:numFmt w:val="bullet"/>
      <w:lvlText w:val="•"/>
      <w:lvlJc w:val="left"/>
      <w:pPr>
        <w:ind w:left="4802" w:hanging="206"/>
      </w:pPr>
      <w:rPr>
        <w:rFonts w:hint="default"/>
        <w:lang w:val="ru-RU" w:eastAsia="en-US" w:bidi="ar-SA"/>
      </w:rPr>
    </w:lvl>
    <w:lvl w:ilvl="5" w:tplc="EA8479B2">
      <w:numFmt w:val="bullet"/>
      <w:lvlText w:val="•"/>
      <w:lvlJc w:val="left"/>
      <w:pPr>
        <w:ind w:left="5743" w:hanging="206"/>
      </w:pPr>
      <w:rPr>
        <w:rFonts w:hint="default"/>
        <w:lang w:val="ru-RU" w:eastAsia="en-US" w:bidi="ar-SA"/>
      </w:rPr>
    </w:lvl>
    <w:lvl w:ilvl="6" w:tplc="0E900764">
      <w:numFmt w:val="bullet"/>
      <w:lvlText w:val="•"/>
      <w:lvlJc w:val="left"/>
      <w:pPr>
        <w:ind w:left="6683" w:hanging="206"/>
      </w:pPr>
      <w:rPr>
        <w:rFonts w:hint="default"/>
        <w:lang w:val="ru-RU" w:eastAsia="en-US" w:bidi="ar-SA"/>
      </w:rPr>
    </w:lvl>
    <w:lvl w:ilvl="7" w:tplc="EBD4B66E">
      <w:numFmt w:val="bullet"/>
      <w:lvlText w:val="•"/>
      <w:lvlJc w:val="left"/>
      <w:pPr>
        <w:ind w:left="7624" w:hanging="206"/>
      </w:pPr>
      <w:rPr>
        <w:rFonts w:hint="default"/>
        <w:lang w:val="ru-RU" w:eastAsia="en-US" w:bidi="ar-SA"/>
      </w:rPr>
    </w:lvl>
    <w:lvl w:ilvl="8" w:tplc="4ACE3960">
      <w:numFmt w:val="bullet"/>
      <w:lvlText w:val="•"/>
      <w:lvlJc w:val="left"/>
      <w:pPr>
        <w:ind w:left="8564" w:hanging="2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FF"/>
    <w:rsid w:val="001A45E2"/>
    <w:rsid w:val="00263411"/>
    <w:rsid w:val="00493C76"/>
    <w:rsid w:val="00615553"/>
    <w:rsid w:val="006D43FF"/>
    <w:rsid w:val="006E5073"/>
    <w:rsid w:val="00997591"/>
    <w:rsid w:val="00D513B1"/>
    <w:rsid w:val="00E6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8961"/>
  <w15:chartTrackingRefBased/>
  <w15:docId w15:val="{4AF2088C-4DE5-48A0-B871-BAB3458C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93C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3C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3C76"/>
    <w:pPr>
      <w:ind w:left="110"/>
    </w:pPr>
  </w:style>
  <w:style w:type="paragraph" w:customStyle="1" w:styleId="richfactdown-paragraph">
    <w:name w:val="richfactdown-paragraph"/>
    <w:basedOn w:val="a"/>
    <w:rsid w:val="001A45E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6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Сомова Наталья</dc:creator>
  <cp:keywords/>
  <dc:description/>
  <cp:lastModifiedBy>ПРИВЕТ!</cp:lastModifiedBy>
  <cp:revision>4</cp:revision>
  <dcterms:created xsi:type="dcterms:W3CDTF">2024-04-22T08:07:00Z</dcterms:created>
  <dcterms:modified xsi:type="dcterms:W3CDTF">2024-04-22T16:24:00Z</dcterms:modified>
</cp:coreProperties>
</file>