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5403E1" w:rsidTr="00B75458">
        <w:trPr>
          <w:trHeight w:val="3774"/>
        </w:trPr>
        <w:tc>
          <w:tcPr>
            <w:tcW w:w="5070" w:type="dxa"/>
          </w:tcPr>
          <w:p w:rsidR="005403E1" w:rsidRDefault="005403E1" w:rsidP="00B75458">
            <w:pPr>
              <w:ind w:left="284"/>
              <w:rPr>
                <w:b/>
              </w:rPr>
            </w:pPr>
            <w:r>
              <w:rPr>
                <w:b/>
              </w:rPr>
              <w:t xml:space="preserve">     УПРАВЛЕНИЕ ОБРАЗОВАНИЯ</w:t>
            </w:r>
          </w:p>
          <w:p w:rsidR="005403E1" w:rsidRDefault="005403E1" w:rsidP="00B75458">
            <w:pPr>
              <w:ind w:left="284"/>
              <w:rPr>
                <w:b/>
              </w:rPr>
            </w:pPr>
            <w:r>
              <w:rPr>
                <w:b/>
              </w:rPr>
              <w:t xml:space="preserve">                АРТЕМОВСКОГО</w:t>
            </w:r>
          </w:p>
          <w:p w:rsidR="005403E1" w:rsidRDefault="005403E1" w:rsidP="00B75458">
            <w:pPr>
              <w:ind w:left="284" w:right="34"/>
              <w:rPr>
                <w:b/>
              </w:rPr>
            </w:pPr>
            <w:r>
              <w:rPr>
                <w:b/>
              </w:rPr>
              <w:t xml:space="preserve">           ГОРОДСКОГО ОКРУГА</w:t>
            </w:r>
          </w:p>
          <w:p w:rsidR="005403E1" w:rsidRDefault="005403E1" w:rsidP="00B75458">
            <w:pPr>
              <w:ind w:left="284" w:right="317"/>
            </w:pPr>
          </w:p>
          <w:p w:rsidR="005403E1" w:rsidRDefault="005403E1" w:rsidP="00B75458">
            <w:pPr>
              <w:ind w:left="284" w:right="317"/>
            </w:pPr>
            <w:r>
              <w:t xml:space="preserve">ул. </w:t>
            </w:r>
            <w:proofErr w:type="gramStart"/>
            <w:r>
              <w:t>Комсомольская</w:t>
            </w:r>
            <w:proofErr w:type="gramEnd"/>
            <w:r>
              <w:t xml:space="preserve"> </w:t>
            </w:r>
            <w:smartTag w:uri="urn:schemas-microsoft-com:office:smarttags" w:element="metricconverter">
              <w:smartTagPr>
                <w:attr w:name="ProductID" w:val="18, г"/>
              </w:smartTagPr>
              <w:r>
                <w:t>18, г</w:t>
              </w:r>
            </w:smartTag>
            <w:r>
              <w:t>. Артемовский</w:t>
            </w:r>
          </w:p>
          <w:p w:rsidR="005403E1" w:rsidRDefault="005403E1" w:rsidP="00B75458">
            <w:pPr>
              <w:ind w:left="284" w:right="317"/>
            </w:pPr>
            <w:r>
              <w:t xml:space="preserve">           Свердловской области, 623780</w:t>
            </w:r>
          </w:p>
          <w:p w:rsidR="005403E1" w:rsidRDefault="005403E1" w:rsidP="00B75458">
            <w:pPr>
              <w:tabs>
                <w:tab w:val="left" w:pos="6413"/>
              </w:tabs>
              <w:ind w:left="284" w:right="176"/>
            </w:pPr>
            <w:r>
              <w:t xml:space="preserve">            Телефон (34363) 2-48-73</w:t>
            </w:r>
          </w:p>
          <w:p w:rsidR="005403E1" w:rsidRDefault="005403E1" w:rsidP="00B75458">
            <w:pPr>
              <w:tabs>
                <w:tab w:val="left" w:pos="6413"/>
              </w:tabs>
              <w:ind w:left="284" w:right="176"/>
            </w:pPr>
            <w:r>
              <w:t xml:space="preserve">                  Факс (34363) 2-46-47</w:t>
            </w:r>
          </w:p>
          <w:p w:rsidR="005403E1" w:rsidRDefault="005403E1" w:rsidP="00B75458">
            <w:pPr>
              <w:tabs>
                <w:tab w:val="left" w:pos="6413"/>
              </w:tabs>
              <w:ind w:left="284" w:right="176"/>
              <w:rPr>
                <w:b/>
              </w:rPr>
            </w:pPr>
            <w:r>
              <w:rPr>
                <w:b/>
              </w:rPr>
              <w:t xml:space="preserve">          </w:t>
            </w: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 xml:space="preserve">: </w:t>
            </w:r>
            <w:proofErr w:type="spellStart"/>
            <w:r>
              <w:rPr>
                <w:b/>
                <w:lang w:val="en-US"/>
              </w:rPr>
              <w:t>artuo</w:t>
            </w:r>
            <w:proofErr w:type="spellEnd"/>
            <w:r>
              <w:rPr>
                <w:b/>
              </w:rPr>
              <w:t xml:space="preserve"> _02@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  <w:p w:rsidR="005403E1" w:rsidRDefault="005403E1" w:rsidP="00B75458">
            <w:pPr>
              <w:ind w:left="284" w:right="1168"/>
            </w:pPr>
          </w:p>
          <w:p w:rsidR="005403E1" w:rsidRDefault="005403E1" w:rsidP="00B75458">
            <w:pPr>
              <w:ind w:left="284"/>
            </w:pPr>
            <w:r>
              <w:t xml:space="preserve">   от ______________ №______________</w:t>
            </w:r>
          </w:p>
          <w:p w:rsidR="005403E1" w:rsidRPr="005403E1" w:rsidRDefault="005403E1" w:rsidP="005403E1">
            <w:pPr>
              <w:ind w:left="284"/>
            </w:pPr>
            <w:r>
              <w:t xml:space="preserve"> на  №  __________  от _____________</w:t>
            </w:r>
          </w:p>
        </w:tc>
        <w:tc>
          <w:tcPr>
            <w:tcW w:w="4677" w:type="dxa"/>
          </w:tcPr>
          <w:p w:rsidR="005403E1" w:rsidRPr="00492E9C" w:rsidRDefault="005403E1" w:rsidP="00B75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муниципальных образовательных организаций</w:t>
            </w:r>
          </w:p>
        </w:tc>
      </w:tr>
    </w:tbl>
    <w:p w:rsidR="005403E1" w:rsidRPr="00492E9C" w:rsidRDefault="005403E1" w:rsidP="005403E1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</w:t>
      </w:r>
      <w:r>
        <w:rPr>
          <w:sz w:val="28"/>
          <w:szCs w:val="28"/>
        </w:rPr>
        <w:t>е руководители!</w:t>
      </w:r>
    </w:p>
    <w:p w:rsidR="005403E1" w:rsidRDefault="005403E1" w:rsidP="005403E1">
      <w:pPr>
        <w:jc w:val="center"/>
      </w:pPr>
    </w:p>
    <w:p w:rsidR="000E69C5" w:rsidRDefault="005403E1" w:rsidP="000E69C5">
      <w:pPr>
        <w:ind w:right="25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повышения уровня информированности граждан о возможности получения мер социальной поддержки семей с детьми, принимая во внимание письмо Управляющего Восточным управленческим округом </w:t>
      </w:r>
      <w:proofErr w:type="spellStart"/>
      <w:r>
        <w:rPr>
          <w:sz w:val="28"/>
          <w:szCs w:val="28"/>
        </w:rPr>
        <w:t>Клевца</w:t>
      </w:r>
      <w:proofErr w:type="spellEnd"/>
      <w:r>
        <w:rPr>
          <w:sz w:val="28"/>
          <w:szCs w:val="28"/>
        </w:rPr>
        <w:t xml:space="preserve"> Н.А. от 15.11.2017 № 32-01-81/2419 «Об организации работы по повышению уровня информированности граждан о мерах социальной поддержки» Управление образования Артемовского городского округа направляет в Ваш адрес информацию </w:t>
      </w:r>
      <w:r>
        <w:rPr>
          <w:sz w:val="28"/>
          <w:szCs w:val="28"/>
        </w:rPr>
        <w:t>Территориальн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отраслево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исполнительн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государственной власти Свердловской области</w:t>
      </w:r>
      <w:proofErr w:type="gramEnd"/>
      <w:r>
        <w:rPr>
          <w:sz w:val="28"/>
          <w:szCs w:val="28"/>
        </w:rPr>
        <w:t xml:space="preserve"> – Управление социальной политики Министерства социальной политики Свердловской области по Артемовскому району</w:t>
      </w:r>
      <w:r w:rsidR="000E69C5">
        <w:rPr>
          <w:sz w:val="28"/>
          <w:szCs w:val="28"/>
        </w:rPr>
        <w:t xml:space="preserve"> о мерах социальной поддержки семей с детьми.</w:t>
      </w:r>
    </w:p>
    <w:p w:rsidR="002177B8" w:rsidRDefault="000E69C5" w:rsidP="000E69C5">
      <w:pPr>
        <w:ind w:right="25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Вышеназванную информацию необходимо разместить</w:t>
      </w:r>
      <w:r>
        <w:rPr>
          <w:sz w:val="28"/>
          <w:szCs w:val="28"/>
        </w:rPr>
        <w:t xml:space="preserve"> на официальных сайтах образовательных организаций, информационных стендах</w:t>
      </w:r>
      <w:r w:rsidR="00655826">
        <w:rPr>
          <w:sz w:val="28"/>
          <w:szCs w:val="28"/>
        </w:rPr>
        <w:t xml:space="preserve">. </w:t>
      </w:r>
    </w:p>
    <w:p w:rsidR="00B620EC" w:rsidRDefault="002177B8" w:rsidP="000E69C5">
      <w:pPr>
        <w:ind w:right="25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организации информационно-просветительской работы с родителями (законными представителями) о возможности получения государственных пособий в связи с рождением и воспитанием детей, а также мер социальной поддержки семей с детьми, установленных законами и иными нормативно-правовыми актами, рекомендую приглашать на родительские собрания представителей </w:t>
      </w:r>
      <w:r>
        <w:rPr>
          <w:sz w:val="28"/>
          <w:szCs w:val="28"/>
        </w:rPr>
        <w:t>Территориального отраслевого исполнительного органа государственной власти Свердловской области – Управление социальной политики Министерства социальной политики Свердловской области по Артемовскому району</w:t>
      </w:r>
      <w:proofErr w:type="gramEnd"/>
      <w:r w:rsidR="000E69C5">
        <w:rPr>
          <w:sz w:val="28"/>
          <w:szCs w:val="28"/>
        </w:rPr>
        <w:t>.</w:t>
      </w:r>
      <w:r>
        <w:rPr>
          <w:sz w:val="28"/>
          <w:szCs w:val="28"/>
        </w:rPr>
        <w:t xml:space="preserve"> Контактное лицо – Рукавишникова Галина </w:t>
      </w:r>
      <w:proofErr w:type="spellStart"/>
      <w:r>
        <w:rPr>
          <w:sz w:val="28"/>
          <w:szCs w:val="28"/>
        </w:rPr>
        <w:t>Брониславовна</w:t>
      </w:r>
      <w:proofErr w:type="spellEnd"/>
      <w:r>
        <w:rPr>
          <w:sz w:val="28"/>
          <w:szCs w:val="28"/>
        </w:rPr>
        <w:t xml:space="preserve">, заместитель начальника </w:t>
      </w:r>
      <w:r w:rsidR="000905E8">
        <w:rPr>
          <w:sz w:val="28"/>
          <w:szCs w:val="28"/>
        </w:rPr>
        <w:t>Управлени</w:t>
      </w:r>
      <w:r w:rsidR="000905E8">
        <w:rPr>
          <w:sz w:val="28"/>
          <w:szCs w:val="28"/>
        </w:rPr>
        <w:t>я</w:t>
      </w:r>
      <w:r w:rsidR="000905E8">
        <w:rPr>
          <w:sz w:val="28"/>
          <w:szCs w:val="28"/>
        </w:rPr>
        <w:t xml:space="preserve"> социальной политики Министерства социальной политики Свердловской области по Артемовскому району</w:t>
      </w:r>
      <w:r w:rsidR="001933F4">
        <w:rPr>
          <w:sz w:val="28"/>
          <w:szCs w:val="28"/>
        </w:rPr>
        <w:t>, тел. 8(34363) 25278</w:t>
      </w:r>
    </w:p>
    <w:p w:rsidR="000905E8" w:rsidRDefault="000905E8" w:rsidP="00B620EC">
      <w:pPr>
        <w:ind w:right="252" w:firstLine="709"/>
        <w:jc w:val="both"/>
        <w:rPr>
          <w:sz w:val="28"/>
          <w:szCs w:val="28"/>
        </w:rPr>
      </w:pPr>
    </w:p>
    <w:p w:rsidR="000905E8" w:rsidRDefault="000905E8" w:rsidP="000E69C5">
      <w:pPr>
        <w:ind w:right="252" w:firstLine="709"/>
        <w:jc w:val="both"/>
        <w:rPr>
          <w:sz w:val="28"/>
          <w:szCs w:val="28"/>
        </w:rPr>
      </w:pPr>
    </w:p>
    <w:p w:rsidR="000905E8" w:rsidRDefault="000905E8" w:rsidP="000905E8">
      <w:pPr>
        <w:ind w:right="252"/>
        <w:jc w:val="both"/>
        <w:rPr>
          <w:sz w:val="28"/>
          <w:szCs w:val="28"/>
        </w:rPr>
      </w:pPr>
      <w:r>
        <w:rPr>
          <w:sz w:val="28"/>
          <w:szCs w:val="28"/>
        </w:rPr>
        <w:t>Начальник                                                                                  Н.В. Багдасарян</w:t>
      </w:r>
    </w:p>
    <w:p w:rsidR="00B620EC" w:rsidRDefault="00B620EC" w:rsidP="000905E8">
      <w:pPr>
        <w:ind w:right="252"/>
        <w:jc w:val="both"/>
        <w:rPr>
          <w:sz w:val="20"/>
          <w:szCs w:val="20"/>
        </w:rPr>
      </w:pPr>
    </w:p>
    <w:p w:rsidR="000905E8" w:rsidRPr="000905E8" w:rsidRDefault="000905E8" w:rsidP="000905E8">
      <w:pPr>
        <w:ind w:right="252"/>
        <w:jc w:val="both"/>
        <w:rPr>
          <w:sz w:val="20"/>
          <w:szCs w:val="20"/>
        </w:rPr>
      </w:pPr>
      <w:r w:rsidRPr="000905E8">
        <w:rPr>
          <w:sz w:val="20"/>
          <w:szCs w:val="20"/>
        </w:rPr>
        <w:t>Сафронова Ю.М.</w:t>
      </w:r>
    </w:p>
    <w:p w:rsidR="00437F65" w:rsidRDefault="000905E8" w:rsidP="00B620EC">
      <w:pPr>
        <w:ind w:right="252"/>
        <w:jc w:val="both"/>
      </w:pPr>
      <w:r w:rsidRPr="000905E8">
        <w:rPr>
          <w:sz w:val="20"/>
          <w:szCs w:val="20"/>
        </w:rPr>
        <w:t>25296</w:t>
      </w:r>
      <w:bookmarkStart w:id="0" w:name="_GoBack"/>
      <w:bookmarkEnd w:id="0"/>
    </w:p>
    <w:sectPr w:rsidR="00437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E1"/>
    <w:rsid w:val="000905E8"/>
    <w:rsid w:val="000E69C5"/>
    <w:rsid w:val="001933F4"/>
    <w:rsid w:val="002177B8"/>
    <w:rsid w:val="00437F65"/>
    <w:rsid w:val="005403E1"/>
    <w:rsid w:val="00655826"/>
    <w:rsid w:val="008D0CC5"/>
    <w:rsid w:val="00B6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16</cp:lastModifiedBy>
  <cp:revision>5</cp:revision>
  <cp:lastPrinted>2017-11-23T07:56:00Z</cp:lastPrinted>
  <dcterms:created xsi:type="dcterms:W3CDTF">2017-11-23T07:41:00Z</dcterms:created>
  <dcterms:modified xsi:type="dcterms:W3CDTF">2017-11-23T10:59:00Z</dcterms:modified>
</cp:coreProperties>
</file>